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Pr="00B86698" w:rsidRDefault="004D4A0E" w:rsidP="004D4A0E">
      <w:pPr>
        <w:tabs>
          <w:tab w:val="left" w:pos="5025"/>
        </w:tabs>
        <w:jc w:val="center"/>
        <w:rPr>
          <w:rFonts w:ascii="宋体" w:hAnsi="宋体"/>
          <w:b/>
          <w:sz w:val="28"/>
          <w:szCs w:val="28"/>
        </w:rPr>
      </w:pPr>
      <w:r w:rsidRPr="00B86698">
        <w:rPr>
          <w:rFonts w:ascii="宋体" w:hAnsi="宋体" w:hint="eastAsia"/>
          <w:b/>
          <w:sz w:val="28"/>
          <w:szCs w:val="28"/>
        </w:rPr>
        <w:t>附件一   资格审查条件</w:t>
      </w:r>
    </w:p>
    <w:p w:rsidR="004D4A0E" w:rsidRPr="00B86698" w:rsidRDefault="004D4A0E" w:rsidP="009D2E2D">
      <w:pPr>
        <w:tabs>
          <w:tab w:val="left" w:pos="5025"/>
        </w:tabs>
        <w:jc w:val="center"/>
        <w:rPr>
          <w:rFonts w:ascii="宋体" w:hAnsi="宋体"/>
          <w:b/>
          <w:sz w:val="28"/>
          <w:szCs w:val="28"/>
        </w:rPr>
      </w:pPr>
    </w:p>
    <w:p w:rsidR="003B732D" w:rsidRPr="00B86698" w:rsidRDefault="003B732D" w:rsidP="003B732D">
      <w:pPr>
        <w:ind w:firstLine="435"/>
        <w:jc w:val="center"/>
        <w:rPr>
          <w:rFonts w:ascii="宋体" w:hAnsi="宋体" w:cs="宋体"/>
          <w:b/>
          <w:sz w:val="28"/>
          <w:szCs w:val="28"/>
        </w:rPr>
      </w:pPr>
      <w:bookmarkStart w:id="0" w:name="_Toc472621307"/>
      <w:r w:rsidRPr="00B86698">
        <w:rPr>
          <w:rFonts w:ascii="宋体" w:hAnsi="宋体" w:cs="宋体" w:hint="eastAsia"/>
          <w:b/>
          <w:sz w:val="28"/>
          <w:szCs w:val="28"/>
        </w:rPr>
        <w:t>附件5-1  资    质</w:t>
      </w:r>
    </w:p>
    <w:p w:rsidR="003B732D" w:rsidRPr="00B86698" w:rsidRDefault="003B732D" w:rsidP="003B732D">
      <w:pPr>
        <w:ind w:firstLineChars="50" w:firstLine="140"/>
        <w:rPr>
          <w:rFonts w:ascii="宋体" w:hAnsi="宋体" w:cs="宋体"/>
          <w:sz w:val="28"/>
          <w:szCs w:val="28"/>
          <w:u w:val="single"/>
        </w:rPr>
      </w:pPr>
      <w:r w:rsidRPr="00B86698">
        <w:rPr>
          <w:rFonts w:ascii="宋体" w:hAnsi="宋体" w:cs="宋体" w:hint="eastAsia"/>
          <w:sz w:val="28"/>
          <w:szCs w:val="28"/>
        </w:rPr>
        <w:t>合同段：</w:t>
      </w:r>
      <w:r w:rsidRPr="00B86698">
        <w:rPr>
          <w:rFonts w:ascii="宋体" w:hAnsi="宋体" w:cs="宋体" w:hint="eastAsia"/>
          <w:sz w:val="28"/>
          <w:szCs w:val="28"/>
          <w:u w:val="single"/>
        </w:rPr>
        <w:t xml:space="preserve">         </w:t>
      </w:r>
    </w:p>
    <w:tbl>
      <w:tblPr>
        <w:tblW w:w="0" w:type="auto"/>
        <w:jc w:val="center"/>
        <w:tblLayout w:type="fixed"/>
        <w:tblLook w:val="0000"/>
      </w:tblPr>
      <w:tblGrid>
        <w:gridCol w:w="1966"/>
        <w:gridCol w:w="6480"/>
        <w:gridCol w:w="1664"/>
      </w:tblGrid>
      <w:tr w:rsidR="003B732D" w:rsidRPr="00B86698" w:rsidTr="00CD467B">
        <w:trPr>
          <w:trHeight w:val="576"/>
          <w:jc w:val="center"/>
        </w:trPr>
        <w:tc>
          <w:tcPr>
            <w:tcW w:w="1966"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ind w:left="-90"/>
              <w:jc w:val="center"/>
              <w:rPr>
                <w:rFonts w:ascii="宋体" w:hAnsi="宋体" w:cs="宋体"/>
                <w:sz w:val="28"/>
                <w:szCs w:val="28"/>
              </w:rPr>
            </w:pPr>
            <w:r w:rsidRPr="00B86698">
              <w:rPr>
                <w:rFonts w:ascii="宋体" w:hAnsi="宋体" w:cs="宋体" w:hint="eastAsia"/>
                <w:kern w:val="0"/>
                <w:sz w:val="28"/>
                <w:szCs w:val="28"/>
              </w:rPr>
              <w:t>项    目</w:t>
            </w:r>
          </w:p>
        </w:tc>
        <w:tc>
          <w:tcPr>
            <w:tcW w:w="6480"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ind w:left="-90"/>
              <w:jc w:val="center"/>
              <w:rPr>
                <w:rFonts w:ascii="宋体" w:hAnsi="宋体" w:cs="宋体"/>
                <w:sz w:val="28"/>
                <w:szCs w:val="28"/>
              </w:rPr>
            </w:pPr>
            <w:r w:rsidRPr="00B86698">
              <w:rPr>
                <w:rFonts w:ascii="宋体" w:hAnsi="宋体" w:cs="宋体" w:hint="eastAsia"/>
                <w:kern w:val="0"/>
                <w:sz w:val="28"/>
                <w:szCs w:val="28"/>
              </w:rPr>
              <w:t>要    求</w:t>
            </w:r>
          </w:p>
        </w:tc>
        <w:tc>
          <w:tcPr>
            <w:tcW w:w="1664"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ind w:left="-90"/>
              <w:jc w:val="center"/>
              <w:rPr>
                <w:rFonts w:ascii="宋体" w:hAnsi="宋体" w:cs="宋体"/>
                <w:sz w:val="28"/>
                <w:szCs w:val="28"/>
              </w:rPr>
            </w:pPr>
            <w:r w:rsidRPr="00B86698">
              <w:rPr>
                <w:rFonts w:ascii="宋体" w:hAnsi="宋体" w:cs="宋体" w:hint="eastAsia"/>
                <w:kern w:val="0"/>
                <w:sz w:val="28"/>
                <w:szCs w:val="28"/>
              </w:rPr>
              <w:t>备  注</w:t>
            </w:r>
          </w:p>
        </w:tc>
      </w:tr>
      <w:tr w:rsidR="003B732D" w:rsidRPr="00B86698" w:rsidTr="00CD467B">
        <w:trPr>
          <w:cantSplit/>
          <w:trHeight w:val="7132"/>
          <w:jc w:val="center"/>
        </w:trPr>
        <w:tc>
          <w:tcPr>
            <w:tcW w:w="1966" w:type="dxa"/>
            <w:tcBorders>
              <w:top w:val="single" w:sz="6" w:space="0" w:color="auto"/>
              <w:left w:val="single" w:sz="6" w:space="0" w:color="auto"/>
              <w:bottom w:val="single" w:sz="4" w:space="0" w:color="auto"/>
              <w:right w:val="single" w:sz="6" w:space="0" w:color="auto"/>
            </w:tcBorders>
            <w:vAlign w:val="center"/>
          </w:tcPr>
          <w:p w:rsidR="003B732D" w:rsidRPr="00B86698" w:rsidRDefault="003B732D" w:rsidP="00CD467B">
            <w:pPr>
              <w:ind w:left="-90"/>
              <w:jc w:val="center"/>
              <w:rPr>
                <w:rFonts w:ascii="宋体" w:hAnsi="宋体" w:cs="宋体"/>
                <w:kern w:val="0"/>
                <w:sz w:val="28"/>
                <w:szCs w:val="28"/>
              </w:rPr>
            </w:pPr>
          </w:p>
          <w:p w:rsidR="003B732D" w:rsidRPr="00B86698" w:rsidRDefault="003B732D" w:rsidP="00CD467B">
            <w:pPr>
              <w:ind w:leftChars="-43" w:left="-90"/>
              <w:jc w:val="center"/>
              <w:rPr>
                <w:rFonts w:ascii="宋体" w:hAnsi="宋体" w:cs="宋体"/>
                <w:sz w:val="28"/>
                <w:szCs w:val="28"/>
              </w:rPr>
            </w:pPr>
            <w:r w:rsidRPr="00B86698">
              <w:rPr>
                <w:rFonts w:ascii="宋体" w:hAnsi="宋体" w:cs="宋体" w:hint="eastAsia"/>
                <w:kern w:val="0"/>
                <w:sz w:val="28"/>
                <w:szCs w:val="28"/>
              </w:rPr>
              <w:t>资质</w:t>
            </w:r>
          </w:p>
        </w:tc>
        <w:tc>
          <w:tcPr>
            <w:tcW w:w="6480" w:type="dxa"/>
            <w:tcBorders>
              <w:top w:val="single" w:sz="6" w:space="0" w:color="auto"/>
              <w:left w:val="single" w:sz="6" w:space="0" w:color="auto"/>
              <w:bottom w:val="single" w:sz="4" w:space="0" w:color="auto"/>
              <w:right w:val="single" w:sz="6" w:space="0" w:color="auto"/>
            </w:tcBorders>
          </w:tcPr>
          <w:p w:rsidR="003B732D" w:rsidRPr="00B86698" w:rsidRDefault="003B732D" w:rsidP="00CD467B">
            <w:pPr>
              <w:spacing w:line="360" w:lineRule="auto"/>
              <w:ind w:leftChars="-43" w:left="-90" w:firstLineChars="200" w:firstLine="560"/>
              <w:jc w:val="center"/>
              <w:rPr>
                <w:rFonts w:ascii="宋体" w:hAnsi="宋体" w:cs="宋体"/>
                <w:kern w:val="0"/>
                <w:sz w:val="28"/>
                <w:szCs w:val="28"/>
              </w:rPr>
            </w:pPr>
          </w:p>
          <w:p w:rsidR="003B732D" w:rsidRPr="00B86698" w:rsidRDefault="003B732D" w:rsidP="00CD467B">
            <w:pPr>
              <w:spacing w:line="360" w:lineRule="auto"/>
              <w:ind w:firstLineChars="200" w:firstLine="560"/>
              <w:rPr>
                <w:rFonts w:ascii="宋体" w:hAnsi="宋体" w:cs="宋体"/>
                <w:bCs/>
                <w:sz w:val="28"/>
                <w:szCs w:val="28"/>
              </w:rPr>
            </w:pPr>
            <w:r w:rsidRPr="00B86698">
              <w:rPr>
                <w:rFonts w:ascii="宋体" w:hAnsi="宋体" w:cs="宋体" w:hint="eastAsia"/>
                <w:bCs/>
                <w:sz w:val="28"/>
                <w:szCs w:val="28"/>
              </w:rPr>
              <w:t>具有交通主管部门核定的公路工程</w:t>
            </w:r>
            <w:r w:rsidRPr="00B86698">
              <w:rPr>
                <w:rFonts w:ascii="宋体" w:hAnsi="宋体" w:cs="宋体" w:hint="eastAsia"/>
                <w:bCs/>
                <w:sz w:val="28"/>
                <w:szCs w:val="28"/>
                <w:u w:val="single"/>
              </w:rPr>
              <w:t xml:space="preserve"> 乙级及以上</w:t>
            </w:r>
            <w:r w:rsidRPr="00B86698">
              <w:rPr>
                <w:rFonts w:ascii="宋体" w:hAnsi="宋体" w:cs="宋体" w:hint="eastAsia"/>
                <w:bCs/>
                <w:sz w:val="28"/>
                <w:szCs w:val="28"/>
              </w:rPr>
              <w:t>及市政公用工程</w:t>
            </w:r>
            <w:r w:rsidRPr="00B86698">
              <w:rPr>
                <w:rFonts w:ascii="宋体" w:hAnsi="宋体" w:cs="宋体" w:hint="eastAsia"/>
                <w:bCs/>
                <w:sz w:val="28"/>
                <w:szCs w:val="28"/>
                <w:u w:val="single"/>
              </w:rPr>
              <w:t>乙级及以上</w:t>
            </w:r>
            <w:r w:rsidRPr="00B86698">
              <w:rPr>
                <w:rFonts w:ascii="宋体" w:hAnsi="宋体" w:cs="宋体" w:hint="eastAsia"/>
                <w:bCs/>
                <w:sz w:val="28"/>
                <w:szCs w:val="28"/>
              </w:rPr>
              <w:t>监理资质。</w:t>
            </w:r>
          </w:p>
          <w:p w:rsidR="003B732D" w:rsidRPr="00B86698" w:rsidRDefault="003B732D" w:rsidP="00CD467B">
            <w:pPr>
              <w:spacing w:line="360" w:lineRule="auto"/>
              <w:ind w:firstLineChars="200" w:firstLine="560"/>
              <w:rPr>
                <w:rFonts w:ascii="宋体" w:hAnsi="宋体" w:cs="宋体"/>
                <w:sz w:val="28"/>
                <w:szCs w:val="28"/>
              </w:rPr>
            </w:pPr>
          </w:p>
          <w:p w:rsidR="003B732D" w:rsidRPr="00B86698" w:rsidRDefault="003B732D" w:rsidP="00CD467B">
            <w:pPr>
              <w:spacing w:line="360" w:lineRule="auto"/>
              <w:ind w:firstLineChars="200" w:firstLine="560"/>
              <w:rPr>
                <w:rFonts w:ascii="宋体" w:hAnsi="宋体" w:cs="宋体"/>
                <w:sz w:val="28"/>
                <w:szCs w:val="28"/>
              </w:rPr>
            </w:pPr>
            <w:r w:rsidRPr="00B86698">
              <w:rPr>
                <w:rFonts w:ascii="宋体" w:hAnsi="宋体" w:cs="宋体" w:hint="eastAsia"/>
                <w:sz w:val="28"/>
                <w:szCs w:val="28"/>
              </w:rPr>
              <w:t>本次招标要求投标人必须按《兵团公路建设市场信用信息管理办法》（兵交发﹝2012﹞28号）的规定完成备案；在兵团交通局网站上注册，并将企业及人员信息录入《兵团公路建设市场信用信息系统》，否则按否决投标处理。</w:t>
            </w:r>
          </w:p>
          <w:p w:rsidR="003B732D" w:rsidRPr="00B86698" w:rsidRDefault="003B732D" w:rsidP="00CD467B">
            <w:pPr>
              <w:spacing w:line="360" w:lineRule="auto"/>
              <w:ind w:firstLineChars="200" w:firstLine="560"/>
              <w:rPr>
                <w:rFonts w:ascii="宋体" w:hAnsi="宋体" w:cs="宋体"/>
                <w:sz w:val="28"/>
                <w:szCs w:val="28"/>
              </w:rPr>
            </w:pPr>
          </w:p>
          <w:p w:rsidR="003B732D" w:rsidRPr="00B86698" w:rsidRDefault="003B732D" w:rsidP="00CD467B">
            <w:pPr>
              <w:spacing w:line="360" w:lineRule="auto"/>
              <w:ind w:firstLineChars="200" w:firstLine="560"/>
              <w:rPr>
                <w:rFonts w:ascii="宋体" w:hAnsi="宋体" w:cs="宋体"/>
                <w:sz w:val="28"/>
                <w:szCs w:val="28"/>
              </w:rPr>
            </w:pPr>
            <w:r w:rsidRPr="00B86698">
              <w:rPr>
                <w:rFonts w:ascii="宋体" w:hAnsi="宋体" w:cs="宋体" w:hint="eastAsia"/>
                <w:sz w:val="28"/>
                <w:szCs w:val="28"/>
              </w:rPr>
              <w:t>投标人应开具企业注册地或项目所在地检察机关出具的在有效期内的无行贿犯罪档案查询结果告知函，否则按否决投标处理。</w:t>
            </w:r>
          </w:p>
          <w:p w:rsidR="003B732D" w:rsidRPr="00B86698" w:rsidRDefault="003B732D" w:rsidP="00CD467B">
            <w:pPr>
              <w:spacing w:line="360" w:lineRule="auto"/>
              <w:ind w:firstLineChars="200" w:firstLine="560"/>
              <w:rPr>
                <w:rFonts w:ascii="宋体" w:hAnsi="宋体" w:cs="宋体"/>
                <w:sz w:val="28"/>
                <w:szCs w:val="28"/>
              </w:rPr>
            </w:pPr>
          </w:p>
          <w:p w:rsidR="003B732D" w:rsidRPr="00B86698" w:rsidRDefault="003B732D" w:rsidP="00CD467B">
            <w:pPr>
              <w:spacing w:line="360" w:lineRule="auto"/>
              <w:ind w:firstLineChars="200" w:firstLine="560"/>
              <w:rPr>
                <w:rFonts w:ascii="宋体" w:hAnsi="宋体" w:cs="宋体"/>
                <w:sz w:val="28"/>
                <w:szCs w:val="28"/>
              </w:rPr>
            </w:pPr>
            <w:r w:rsidRPr="00B86698">
              <w:rPr>
                <w:rFonts w:ascii="宋体" w:hAnsi="宋体" w:cs="宋体" w:hint="eastAsia"/>
                <w:sz w:val="28"/>
                <w:szCs w:val="28"/>
              </w:rPr>
              <w:t>投标人必须提供上一年度（2016年）信用评价结果证明，未能提供信用评价等级结果证明的按否决投标处理。</w:t>
            </w:r>
          </w:p>
          <w:p w:rsidR="003B732D" w:rsidRPr="00B86698" w:rsidRDefault="003B732D" w:rsidP="00CD467B">
            <w:pPr>
              <w:spacing w:line="360" w:lineRule="auto"/>
              <w:ind w:leftChars="7" w:left="15" w:firstLineChars="150" w:firstLine="420"/>
              <w:rPr>
                <w:rFonts w:ascii="宋体" w:hAnsi="宋体" w:cs="宋体"/>
                <w:kern w:val="0"/>
                <w:sz w:val="28"/>
                <w:szCs w:val="28"/>
                <w:u w:val="single"/>
              </w:rPr>
            </w:pPr>
          </w:p>
        </w:tc>
        <w:tc>
          <w:tcPr>
            <w:tcW w:w="1664" w:type="dxa"/>
            <w:tcBorders>
              <w:top w:val="single" w:sz="6" w:space="0" w:color="auto"/>
              <w:left w:val="single" w:sz="6" w:space="0" w:color="auto"/>
              <w:bottom w:val="single" w:sz="4" w:space="0" w:color="auto"/>
              <w:right w:val="single" w:sz="6" w:space="0" w:color="auto"/>
            </w:tcBorders>
          </w:tcPr>
          <w:p w:rsidR="003B732D" w:rsidRPr="00B86698" w:rsidRDefault="003B732D" w:rsidP="00CD467B">
            <w:pPr>
              <w:spacing w:line="440" w:lineRule="exact"/>
              <w:ind w:firstLineChars="200" w:firstLine="560"/>
              <w:rPr>
                <w:rFonts w:ascii="宋体" w:hAnsi="宋体" w:cs="宋体"/>
                <w:bCs/>
                <w:sz w:val="28"/>
                <w:szCs w:val="28"/>
              </w:rPr>
            </w:pPr>
          </w:p>
        </w:tc>
      </w:tr>
    </w:tbl>
    <w:p w:rsidR="003B732D" w:rsidRPr="00B86698" w:rsidRDefault="003B732D" w:rsidP="003B732D">
      <w:pPr>
        <w:ind w:firstLine="435"/>
        <w:jc w:val="center"/>
        <w:rPr>
          <w:rFonts w:ascii="宋体" w:hAnsi="宋体" w:cs="宋体"/>
          <w:b/>
          <w:sz w:val="28"/>
          <w:szCs w:val="28"/>
        </w:rPr>
      </w:pPr>
    </w:p>
    <w:p w:rsidR="003B732D" w:rsidRPr="00B86698" w:rsidRDefault="003B732D" w:rsidP="003B732D">
      <w:pPr>
        <w:ind w:firstLine="435"/>
        <w:jc w:val="center"/>
        <w:rPr>
          <w:rFonts w:ascii="宋体" w:hAnsi="宋体" w:cs="宋体"/>
          <w:b/>
          <w:sz w:val="28"/>
          <w:szCs w:val="28"/>
        </w:rPr>
      </w:pPr>
    </w:p>
    <w:p w:rsidR="003B732D" w:rsidRPr="00B86698" w:rsidRDefault="003B732D" w:rsidP="003B732D">
      <w:pPr>
        <w:ind w:firstLine="435"/>
        <w:jc w:val="center"/>
        <w:rPr>
          <w:rFonts w:ascii="宋体" w:hAnsi="宋体" w:cs="宋体"/>
          <w:b/>
          <w:sz w:val="28"/>
          <w:szCs w:val="28"/>
        </w:rPr>
      </w:pPr>
    </w:p>
    <w:p w:rsidR="003B732D" w:rsidRPr="00B86698" w:rsidRDefault="003B732D" w:rsidP="003B732D">
      <w:pPr>
        <w:ind w:firstLine="435"/>
        <w:jc w:val="center"/>
        <w:rPr>
          <w:rFonts w:ascii="宋体" w:hAnsi="宋体" w:cs="宋体"/>
          <w:b/>
          <w:sz w:val="28"/>
          <w:szCs w:val="28"/>
        </w:rPr>
        <w:sectPr w:rsidR="003B732D" w:rsidRPr="00B86698">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7" w:h="16840"/>
          <w:pgMar w:top="1440" w:right="1134" w:bottom="1440" w:left="1134" w:header="720" w:footer="907" w:gutter="0"/>
          <w:cols w:space="720"/>
          <w:titlePg/>
          <w:docGrid w:linePitch="312"/>
        </w:sectPr>
      </w:pPr>
    </w:p>
    <w:p w:rsidR="003B732D" w:rsidRPr="00B86698" w:rsidRDefault="003B732D" w:rsidP="003B732D">
      <w:pPr>
        <w:ind w:firstLine="435"/>
        <w:jc w:val="center"/>
        <w:rPr>
          <w:rFonts w:ascii="宋体" w:hAnsi="宋体" w:cs="宋体"/>
          <w:b/>
          <w:sz w:val="28"/>
          <w:szCs w:val="28"/>
        </w:rPr>
      </w:pPr>
    </w:p>
    <w:p w:rsidR="003B732D" w:rsidRPr="00B86698" w:rsidRDefault="003B732D" w:rsidP="003B732D">
      <w:pPr>
        <w:ind w:firstLine="437"/>
        <w:jc w:val="center"/>
        <w:outlineLvl w:val="3"/>
        <w:rPr>
          <w:rFonts w:ascii="宋体" w:hAnsi="宋体" w:cs="宋体"/>
          <w:b/>
          <w:sz w:val="28"/>
          <w:szCs w:val="28"/>
        </w:rPr>
      </w:pPr>
      <w:r w:rsidRPr="00B86698">
        <w:rPr>
          <w:rFonts w:ascii="宋体" w:hAnsi="宋体" w:cs="宋体" w:hint="eastAsia"/>
          <w:b/>
          <w:sz w:val="28"/>
          <w:szCs w:val="28"/>
        </w:rPr>
        <w:t>附件5-2  业    绩</w:t>
      </w:r>
    </w:p>
    <w:p w:rsidR="003B732D" w:rsidRPr="00B86698" w:rsidRDefault="003B732D" w:rsidP="003B732D">
      <w:pPr>
        <w:rPr>
          <w:rFonts w:ascii="宋体" w:hAnsi="宋体" w:cs="宋体"/>
          <w:sz w:val="28"/>
          <w:szCs w:val="28"/>
          <w:u w:val="single"/>
        </w:rPr>
      </w:pPr>
      <w:r w:rsidRPr="00B86698">
        <w:rPr>
          <w:rFonts w:ascii="宋体" w:hAnsi="宋体" w:cs="宋体" w:hint="eastAsia"/>
          <w:sz w:val="28"/>
          <w:szCs w:val="28"/>
        </w:rPr>
        <w:t>合同段：</w:t>
      </w:r>
      <w:r w:rsidRPr="00B86698">
        <w:rPr>
          <w:rFonts w:ascii="宋体" w:hAnsi="宋体" w:cs="宋体" w:hint="eastAsia"/>
          <w:sz w:val="28"/>
          <w:szCs w:val="28"/>
          <w:u w:val="single"/>
        </w:rPr>
        <w:t xml:space="preserve">       </w:t>
      </w:r>
    </w:p>
    <w:tbl>
      <w:tblPr>
        <w:tblW w:w="0" w:type="auto"/>
        <w:jc w:val="center"/>
        <w:tblLayout w:type="fixed"/>
        <w:tblLook w:val="0000"/>
      </w:tblPr>
      <w:tblGrid>
        <w:gridCol w:w="1987"/>
        <w:gridCol w:w="6014"/>
        <w:gridCol w:w="1768"/>
      </w:tblGrid>
      <w:tr w:rsidR="003B732D" w:rsidRPr="00B86698" w:rsidTr="00CD467B">
        <w:trPr>
          <w:trHeight w:val="869"/>
          <w:jc w:val="center"/>
        </w:trPr>
        <w:tc>
          <w:tcPr>
            <w:tcW w:w="1987" w:type="dxa"/>
            <w:tcBorders>
              <w:top w:val="single" w:sz="6" w:space="0" w:color="auto"/>
              <w:left w:val="single" w:sz="6" w:space="0" w:color="auto"/>
              <w:bottom w:val="single" w:sz="6" w:space="0" w:color="auto"/>
              <w:right w:val="single" w:sz="6" w:space="0" w:color="auto"/>
            </w:tcBorders>
          </w:tcPr>
          <w:p w:rsidR="003B732D" w:rsidRPr="00B86698" w:rsidRDefault="003B732D" w:rsidP="00CD467B">
            <w:pPr>
              <w:ind w:left="-90"/>
              <w:jc w:val="center"/>
              <w:rPr>
                <w:rFonts w:ascii="宋体" w:hAnsi="宋体" w:cs="宋体"/>
                <w:spacing w:val="1"/>
                <w:kern w:val="0"/>
                <w:sz w:val="28"/>
                <w:szCs w:val="28"/>
              </w:rPr>
            </w:pPr>
          </w:p>
          <w:p w:rsidR="003B732D" w:rsidRPr="00B86698" w:rsidRDefault="003B732D" w:rsidP="00CD467B">
            <w:pPr>
              <w:ind w:left="-90"/>
              <w:jc w:val="center"/>
              <w:rPr>
                <w:rFonts w:ascii="宋体" w:hAnsi="宋体" w:cs="宋体"/>
                <w:sz w:val="28"/>
                <w:szCs w:val="28"/>
              </w:rPr>
            </w:pPr>
            <w:r w:rsidRPr="00B86698">
              <w:rPr>
                <w:rFonts w:ascii="宋体" w:hAnsi="宋体" w:cs="宋体" w:hint="eastAsia"/>
                <w:spacing w:val="1"/>
                <w:kern w:val="0"/>
                <w:sz w:val="28"/>
                <w:szCs w:val="28"/>
              </w:rPr>
              <w:t>项    目</w:t>
            </w:r>
          </w:p>
        </w:tc>
        <w:tc>
          <w:tcPr>
            <w:tcW w:w="6014" w:type="dxa"/>
            <w:tcBorders>
              <w:top w:val="single" w:sz="6" w:space="0" w:color="auto"/>
              <w:left w:val="single" w:sz="6" w:space="0" w:color="auto"/>
              <w:bottom w:val="single" w:sz="6" w:space="0" w:color="auto"/>
              <w:right w:val="single" w:sz="6" w:space="0" w:color="auto"/>
            </w:tcBorders>
          </w:tcPr>
          <w:p w:rsidR="003B732D" w:rsidRPr="00B86698" w:rsidRDefault="003B732D" w:rsidP="00CD467B">
            <w:pPr>
              <w:ind w:left="-90"/>
              <w:jc w:val="center"/>
              <w:rPr>
                <w:rFonts w:ascii="宋体" w:hAnsi="宋体" w:cs="宋体"/>
                <w:spacing w:val="1"/>
                <w:kern w:val="0"/>
                <w:sz w:val="28"/>
                <w:szCs w:val="28"/>
              </w:rPr>
            </w:pPr>
          </w:p>
          <w:p w:rsidR="003B732D" w:rsidRPr="00B86698" w:rsidRDefault="003B732D" w:rsidP="00CD467B">
            <w:pPr>
              <w:ind w:left="-90"/>
              <w:jc w:val="center"/>
              <w:rPr>
                <w:rFonts w:ascii="宋体" w:hAnsi="宋体" w:cs="宋体"/>
                <w:sz w:val="28"/>
                <w:szCs w:val="28"/>
              </w:rPr>
            </w:pPr>
            <w:r w:rsidRPr="00B86698">
              <w:rPr>
                <w:rFonts w:ascii="宋体" w:hAnsi="宋体" w:cs="宋体" w:hint="eastAsia"/>
                <w:spacing w:val="1"/>
                <w:kern w:val="0"/>
                <w:sz w:val="28"/>
                <w:szCs w:val="28"/>
              </w:rPr>
              <w:t>要    求</w:t>
            </w:r>
          </w:p>
        </w:tc>
        <w:tc>
          <w:tcPr>
            <w:tcW w:w="1768" w:type="dxa"/>
            <w:tcBorders>
              <w:top w:val="single" w:sz="6" w:space="0" w:color="auto"/>
              <w:left w:val="single" w:sz="6" w:space="0" w:color="auto"/>
              <w:bottom w:val="single" w:sz="6" w:space="0" w:color="auto"/>
              <w:right w:val="single" w:sz="6" w:space="0" w:color="auto"/>
            </w:tcBorders>
          </w:tcPr>
          <w:p w:rsidR="003B732D" w:rsidRPr="00B86698" w:rsidRDefault="003B732D" w:rsidP="00CD467B">
            <w:pPr>
              <w:ind w:left="-90"/>
              <w:jc w:val="center"/>
              <w:rPr>
                <w:rFonts w:ascii="宋体" w:hAnsi="宋体" w:cs="宋体"/>
                <w:spacing w:val="1"/>
                <w:kern w:val="0"/>
                <w:sz w:val="28"/>
                <w:szCs w:val="28"/>
              </w:rPr>
            </w:pPr>
          </w:p>
          <w:p w:rsidR="003B732D" w:rsidRPr="00B86698" w:rsidRDefault="003B732D" w:rsidP="00CD467B">
            <w:pPr>
              <w:ind w:left="-90"/>
              <w:jc w:val="center"/>
              <w:rPr>
                <w:rFonts w:ascii="宋体" w:hAnsi="宋体" w:cs="宋体"/>
                <w:sz w:val="28"/>
                <w:szCs w:val="28"/>
              </w:rPr>
            </w:pPr>
            <w:r w:rsidRPr="00B86698">
              <w:rPr>
                <w:rFonts w:ascii="宋体" w:hAnsi="宋体" w:cs="宋体" w:hint="eastAsia"/>
                <w:spacing w:val="1"/>
                <w:kern w:val="0"/>
                <w:sz w:val="28"/>
                <w:szCs w:val="28"/>
              </w:rPr>
              <w:t>备  注</w:t>
            </w:r>
          </w:p>
        </w:tc>
      </w:tr>
      <w:tr w:rsidR="003B732D" w:rsidRPr="00B86698" w:rsidTr="00CD467B">
        <w:trPr>
          <w:trHeight w:val="4443"/>
          <w:jc w:val="center"/>
        </w:trPr>
        <w:tc>
          <w:tcPr>
            <w:tcW w:w="1987"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jc w:val="center"/>
              <w:rPr>
                <w:rFonts w:ascii="宋体" w:hAnsi="宋体" w:cs="宋体"/>
                <w:sz w:val="28"/>
                <w:szCs w:val="28"/>
              </w:rPr>
            </w:pPr>
            <w:r w:rsidRPr="00B86698">
              <w:rPr>
                <w:rFonts w:ascii="宋体" w:hAnsi="宋体" w:cs="宋体" w:hint="eastAsia"/>
                <w:spacing w:val="1"/>
                <w:kern w:val="0"/>
                <w:sz w:val="28"/>
                <w:szCs w:val="28"/>
              </w:rPr>
              <w:t>业绩</w:t>
            </w:r>
          </w:p>
        </w:tc>
        <w:tc>
          <w:tcPr>
            <w:tcW w:w="6014"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spacing w:line="480" w:lineRule="auto"/>
              <w:ind w:firstLineChars="200" w:firstLine="564"/>
              <w:jc w:val="left"/>
              <w:rPr>
                <w:rFonts w:ascii="宋体" w:hAnsi="宋体" w:cs="宋体"/>
                <w:spacing w:val="1"/>
                <w:kern w:val="0"/>
                <w:sz w:val="28"/>
                <w:szCs w:val="28"/>
                <w:u w:val="single"/>
              </w:rPr>
            </w:pPr>
            <w:r w:rsidRPr="00B86698">
              <w:rPr>
                <w:rFonts w:ascii="宋体" w:hAnsi="宋体" w:cs="宋体" w:hint="eastAsia"/>
                <w:spacing w:val="1"/>
                <w:kern w:val="0"/>
                <w:sz w:val="28"/>
                <w:szCs w:val="28"/>
              </w:rPr>
              <w:t>近</w:t>
            </w:r>
            <w:r w:rsidRPr="00B86698">
              <w:rPr>
                <w:rFonts w:ascii="宋体" w:hAnsi="宋体" w:cs="宋体" w:hint="eastAsia"/>
                <w:spacing w:val="1"/>
                <w:kern w:val="0"/>
                <w:sz w:val="28"/>
                <w:szCs w:val="28"/>
                <w:u w:val="single"/>
              </w:rPr>
              <w:t>5</w:t>
            </w:r>
            <w:r w:rsidRPr="00B86698">
              <w:rPr>
                <w:rFonts w:ascii="宋体" w:hAnsi="宋体" w:cs="宋体" w:hint="eastAsia"/>
                <w:spacing w:val="1"/>
                <w:kern w:val="0"/>
                <w:sz w:val="28"/>
                <w:szCs w:val="28"/>
              </w:rPr>
              <w:t>年内至少独立完成过</w:t>
            </w:r>
            <w:r w:rsidRPr="00B86698">
              <w:rPr>
                <w:rFonts w:ascii="宋体" w:hAnsi="宋体" w:cs="宋体" w:hint="eastAsia"/>
                <w:spacing w:val="1"/>
                <w:kern w:val="0"/>
                <w:sz w:val="28"/>
                <w:szCs w:val="28"/>
                <w:u w:val="single"/>
              </w:rPr>
              <w:t xml:space="preserve"> 2 </w:t>
            </w:r>
            <w:r w:rsidRPr="00B86698">
              <w:rPr>
                <w:rFonts w:ascii="宋体" w:hAnsi="宋体" w:cs="宋体" w:hint="eastAsia"/>
                <w:spacing w:val="1"/>
                <w:kern w:val="0"/>
                <w:sz w:val="28"/>
                <w:szCs w:val="28"/>
              </w:rPr>
              <w:t>项</w:t>
            </w:r>
            <w:r w:rsidRPr="00B86698">
              <w:rPr>
                <w:rFonts w:ascii="宋体" w:hAnsi="宋体" w:cs="宋体" w:hint="eastAsia"/>
                <w:spacing w:val="1"/>
                <w:kern w:val="0"/>
                <w:sz w:val="28"/>
                <w:szCs w:val="28"/>
                <w:u w:val="single"/>
              </w:rPr>
              <w:t xml:space="preserve"> 二级</w:t>
            </w:r>
            <w:r w:rsidRPr="00B86698">
              <w:rPr>
                <w:rFonts w:ascii="宋体" w:hAnsi="宋体" w:cs="宋体" w:hint="eastAsia"/>
                <w:spacing w:val="1"/>
                <w:kern w:val="0"/>
                <w:sz w:val="28"/>
                <w:szCs w:val="28"/>
              </w:rPr>
              <w:t>公路</w:t>
            </w:r>
            <w:r w:rsidRPr="00B86698">
              <w:rPr>
                <w:rFonts w:ascii="宋体" w:hAnsi="宋体" w:cs="宋体" w:hint="eastAsia"/>
                <w:spacing w:val="1"/>
                <w:kern w:val="0"/>
                <w:sz w:val="28"/>
                <w:szCs w:val="28"/>
                <w:u w:val="single"/>
              </w:rPr>
              <w:t xml:space="preserve"> 路基、路面、桥涵、交通</w:t>
            </w:r>
            <w:r w:rsidRPr="00B86698">
              <w:rPr>
                <w:rFonts w:ascii="宋体" w:hAnsi="宋体" w:cs="宋体" w:hint="eastAsia"/>
                <w:spacing w:val="1"/>
                <w:kern w:val="0"/>
                <w:sz w:val="28"/>
                <w:szCs w:val="28"/>
              </w:rPr>
              <w:t>工程及沿线设施等工程的监理任务。</w:t>
            </w:r>
          </w:p>
        </w:tc>
        <w:tc>
          <w:tcPr>
            <w:tcW w:w="1768" w:type="dxa"/>
            <w:tcBorders>
              <w:top w:val="single" w:sz="6" w:space="0" w:color="auto"/>
              <w:left w:val="single" w:sz="6" w:space="0" w:color="auto"/>
              <w:bottom w:val="single" w:sz="6" w:space="0" w:color="auto"/>
              <w:right w:val="single" w:sz="6" w:space="0" w:color="auto"/>
            </w:tcBorders>
            <w:vAlign w:val="center"/>
          </w:tcPr>
          <w:p w:rsidR="003B732D" w:rsidRPr="00B86698" w:rsidRDefault="003B732D" w:rsidP="00CD467B">
            <w:pPr>
              <w:ind w:left="-90"/>
              <w:jc w:val="center"/>
              <w:rPr>
                <w:rFonts w:ascii="宋体" w:hAnsi="宋体" w:cs="宋体"/>
                <w:sz w:val="28"/>
                <w:szCs w:val="28"/>
              </w:rPr>
            </w:pPr>
          </w:p>
        </w:tc>
      </w:tr>
    </w:tbl>
    <w:p w:rsidR="003B732D" w:rsidRPr="00B86698" w:rsidRDefault="003B732D" w:rsidP="003B732D">
      <w:pPr>
        <w:spacing w:line="400" w:lineRule="exact"/>
        <w:rPr>
          <w:rFonts w:ascii="宋体" w:hAnsi="宋体" w:cs="宋体"/>
          <w:b/>
          <w:sz w:val="28"/>
          <w:szCs w:val="28"/>
        </w:rPr>
      </w:pPr>
      <w:r w:rsidRPr="00B86698">
        <w:rPr>
          <w:rFonts w:ascii="宋体" w:hAnsi="宋体" w:cs="宋体" w:hint="eastAsia"/>
          <w:sz w:val="28"/>
          <w:szCs w:val="28"/>
        </w:rPr>
        <w:t>（上述业绩应要求投标人出具中标通知书、合同协议书或证明性文件；母子公司的业绩不能相互使用；单位名称发生变更的如未提供有效的企业变更批件，则其业绩不予计算)</w:t>
      </w:r>
      <w:r w:rsidRPr="00B86698">
        <w:rPr>
          <w:rFonts w:ascii="宋体" w:hAnsi="宋体" w:cs="宋体" w:hint="eastAsia"/>
          <w:b/>
          <w:sz w:val="28"/>
          <w:szCs w:val="28"/>
        </w:rPr>
        <w:t xml:space="preserve"> </w:t>
      </w:r>
    </w:p>
    <w:p w:rsidR="003B732D" w:rsidRPr="00B86698" w:rsidRDefault="003B732D" w:rsidP="003B732D">
      <w:pPr>
        <w:spacing w:line="400" w:lineRule="exact"/>
        <w:ind w:firstLineChars="200" w:firstLine="562"/>
        <w:rPr>
          <w:rFonts w:ascii="宋体" w:hAnsi="宋体" w:cs="宋体"/>
          <w:b/>
          <w:sz w:val="28"/>
          <w:szCs w:val="28"/>
        </w:rPr>
      </w:pPr>
    </w:p>
    <w:p w:rsidR="003B732D" w:rsidRPr="00B86698" w:rsidRDefault="003B732D" w:rsidP="003B732D">
      <w:pPr>
        <w:spacing w:line="400" w:lineRule="exact"/>
        <w:ind w:firstLineChars="200" w:firstLine="562"/>
        <w:rPr>
          <w:rFonts w:ascii="宋体" w:hAnsi="宋体" w:cs="宋体"/>
          <w:b/>
          <w:sz w:val="28"/>
          <w:szCs w:val="28"/>
        </w:rPr>
      </w:pPr>
      <w:r w:rsidRPr="00B86698">
        <w:rPr>
          <w:rFonts w:ascii="宋体" w:hAnsi="宋体" w:cs="宋体" w:hint="eastAsia"/>
          <w:b/>
          <w:sz w:val="28"/>
          <w:szCs w:val="28"/>
        </w:rPr>
        <w:t>注：</w:t>
      </w:r>
    </w:p>
    <w:p w:rsidR="003B732D" w:rsidRPr="00B86698" w:rsidRDefault="003B732D" w:rsidP="003B732D">
      <w:pPr>
        <w:numPr>
          <w:ilvl w:val="0"/>
          <w:numId w:val="1"/>
        </w:numPr>
        <w:spacing w:line="400" w:lineRule="exact"/>
        <w:ind w:firstLineChars="200" w:firstLine="562"/>
        <w:rPr>
          <w:rFonts w:ascii="宋体" w:hAnsi="宋体" w:cs="宋体"/>
          <w:b/>
          <w:sz w:val="28"/>
          <w:szCs w:val="28"/>
        </w:rPr>
      </w:pPr>
      <w:r w:rsidRPr="00B86698">
        <w:rPr>
          <w:rFonts w:ascii="宋体" w:hAnsi="宋体" w:cs="宋体" w:hint="eastAsia"/>
          <w:b/>
          <w:sz w:val="28"/>
          <w:szCs w:val="28"/>
        </w:rPr>
        <w:t>本表所填报项目业绩须在兵团公路建设市场信用信息管理系统中备案。</w:t>
      </w:r>
    </w:p>
    <w:p w:rsidR="003B732D" w:rsidRPr="00B86698" w:rsidRDefault="003B732D" w:rsidP="003B732D">
      <w:pPr>
        <w:numPr>
          <w:ilvl w:val="0"/>
          <w:numId w:val="1"/>
        </w:numPr>
        <w:spacing w:line="400" w:lineRule="exact"/>
        <w:ind w:firstLineChars="200" w:firstLine="562"/>
        <w:rPr>
          <w:rFonts w:ascii="宋体" w:hAnsi="宋体" w:cs="宋体"/>
          <w:sz w:val="28"/>
          <w:szCs w:val="28"/>
        </w:rPr>
      </w:pPr>
      <w:r w:rsidRPr="00B86698">
        <w:rPr>
          <w:rFonts w:ascii="宋体" w:hAnsi="宋体" w:cs="宋体" w:hint="eastAsia"/>
          <w:b/>
          <w:sz w:val="28"/>
          <w:szCs w:val="28"/>
        </w:rPr>
        <w:t>投标人若被推荐为中标候选人，其投标文件中按本表所填报项目业绩将成为评标结果公示内容，如内容经核实与事实不符或弄虚作假，招标人有权取消其中标资格，并由其承担由此引起的一切后果。</w:t>
      </w:r>
    </w:p>
    <w:p w:rsidR="003B732D" w:rsidRPr="00B86698" w:rsidRDefault="003B732D" w:rsidP="003B732D">
      <w:pPr>
        <w:ind w:firstLine="437"/>
        <w:jc w:val="center"/>
        <w:outlineLvl w:val="3"/>
        <w:rPr>
          <w:rFonts w:ascii="仿宋_GB2312" w:eastAsia="仿宋_GB2312"/>
          <w:b/>
          <w:sz w:val="24"/>
        </w:rPr>
      </w:pPr>
    </w:p>
    <w:p w:rsidR="003B732D" w:rsidRPr="00B86698" w:rsidRDefault="003B732D" w:rsidP="003B732D">
      <w:pPr>
        <w:ind w:firstLine="437"/>
        <w:jc w:val="center"/>
        <w:outlineLvl w:val="3"/>
        <w:rPr>
          <w:rFonts w:ascii="仿宋_GB2312" w:eastAsia="仿宋_GB2312"/>
          <w:b/>
          <w:sz w:val="24"/>
        </w:rPr>
      </w:pPr>
    </w:p>
    <w:p w:rsidR="003B732D" w:rsidRPr="00B86698" w:rsidRDefault="003B732D" w:rsidP="003B732D">
      <w:pPr>
        <w:ind w:firstLine="437"/>
        <w:jc w:val="center"/>
        <w:outlineLvl w:val="3"/>
        <w:rPr>
          <w:rFonts w:ascii="仿宋_GB2312" w:eastAsia="仿宋_GB2312"/>
          <w:b/>
          <w:sz w:val="24"/>
        </w:rPr>
      </w:pPr>
    </w:p>
    <w:p w:rsidR="003B732D" w:rsidRPr="00B86698" w:rsidRDefault="003B732D" w:rsidP="003B732D">
      <w:pPr>
        <w:ind w:firstLine="437"/>
        <w:jc w:val="center"/>
        <w:outlineLvl w:val="3"/>
        <w:rPr>
          <w:rFonts w:ascii="仿宋_GB2312" w:eastAsia="仿宋_GB2312"/>
          <w:b/>
          <w:sz w:val="24"/>
        </w:rPr>
      </w:pPr>
    </w:p>
    <w:p w:rsidR="003B732D" w:rsidRPr="00B86698" w:rsidRDefault="003B732D" w:rsidP="003B732D">
      <w:pPr>
        <w:ind w:firstLine="437"/>
        <w:jc w:val="center"/>
        <w:outlineLvl w:val="3"/>
        <w:rPr>
          <w:rFonts w:ascii="仿宋_GB2312" w:eastAsia="仿宋_GB2312"/>
          <w:b/>
          <w:sz w:val="24"/>
        </w:rPr>
      </w:pPr>
    </w:p>
    <w:p w:rsidR="003B732D" w:rsidRPr="00B86698" w:rsidRDefault="003B732D" w:rsidP="003B732D">
      <w:pPr>
        <w:ind w:firstLine="437"/>
        <w:jc w:val="center"/>
        <w:outlineLvl w:val="3"/>
        <w:rPr>
          <w:rFonts w:ascii="仿宋_GB2312" w:eastAsia="仿宋_GB2312"/>
          <w:b/>
          <w:sz w:val="24"/>
        </w:rPr>
        <w:sectPr w:rsidR="003B732D" w:rsidRPr="00B86698">
          <w:footnotePr>
            <w:numFmt w:val="decimalEnclosedCircleChinese"/>
            <w:numRestart w:val="eachPage"/>
          </w:footnotePr>
          <w:pgSz w:w="11907" w:h="16840"/>
          <w:pgMar w:top="1440" w:right="1134" w:bottom="1440" w:left="1134" w:header="720" w:footer="907" w:gutter="0"/>
          <w:cols w:space="720"/>
          <w:docGrid w:linePitch="312"/>
        </w:sectPr>
      </w:pPr>
    </w:p>
    <w:p w:rsidR="003B732D" w:rsidRPr="00B86698" w:rsidRDefault="003B732D" w:rsidP="00193881">
      <w:pPr>
        <w:spacing w:line="400" w:lineRule="exact"/>
        <w:ind w:firstLineChars="1200" w:firstLine="3614"/>
        <w:rPr>
          <w:rFonts w:ascii="仿宋_GB2312" w:eastAsia="仿宋_GB2312"/>
          <w:b/>
          <w:sz w:val="30"/>
          <w:szCs w:val="30"/>
        </w:rPr>
      </w:pPr>
      <w:r w:rsidRPr="00B86698">
        <w:rPr>
          <w:rFonts w:ascii="仿宋_GB2312" w:eastAsia="仿宋_GB2312" w:hint="eastAsia"/>
          <w:b/>
          <w:sz w:val="30"/>
          <w:szCs w:val="30"/>
        </w:rPr>
        <w:lastRenderedPageBreak/>
        <w:t>附件5-3  人  员</w:t>
      </w:r>
    </w:p>
    <w:p w:rsidR="003B732D" w:rsidRPr="00B86698" w:rsidRDefault="003B732D" w:rsidP="00193881">
      <w:pPr>
        <w:spacing w:line="400" w:lineRule="exact"/>
        <w:ind w:leftChars="22" w:left="648" w:hangingChars="200" w:hanging="602"/>
        <w:jc w:val="center"/>
        <w:rPr>
          <w:rFonts w:ascii="仿宋_GB2312" w:eastAsia="仿宋_GB2312"/>
          <w:b/>
          <w:sz w:val="30"/>
          <w:szCs w:val="30"/>
        </w:rPr>
      </w:pPr>
      <w:r w:rsidRPr="00B86698">
        <w:rPr>
          <w:rFonts w:ascii="仿宋_GB2312" w:eastAsia="仿宋_GB2312" w:hint="eastAsia"/>
          <w:b/>
          <w:sz w:val="30"/>
          <w:szCs w:val="30"/>
        </w:rPr>
        <w:t>附件5-3-1  总监理工程师办公室</w:t>
      </w:r>
    </w:p>
    <w:p w:rsidR="003B732D" w:rsidRDefault="003B732D" w:rsidP="003B732D">
      <w:pPr>
        <w:spacing w:line="400" w:lineRule="exact"/>
        <w:ind w:leftChars="22" w:left="646" w:hangingChars="200" w:hanging="600"/>
        <w:rPr>
          <w:rFonts w:ascii="仿宋_GB2312" w:eastAsia="仿宋_GB2312" w:hint="eastAsia"/>
          <w:sz w:val="30"/>
          <w:szCs w:val="30"/>
          <w:u w:val="single"/>
        </w:rPr>
      </w:pPr>
      <w:r w:rsidRPr="00B86698">
        <w:rPr>
          <w:rFonts w:ascii="仿宋_GB2312" w:eastAsia="仿宋_GB2312" w:hint="eastAsia"/>
          <w:sz w:val="30"/>
          <w:szCs w:val="30"/>
        </w:rPr>
        <w:t>合同段：</w:t>
      </w:r>
      <w:r w:rsidRPr="00B86698">
        <w:rPr>
          <w:rFonts w:ascii="仿宋_GB2312" w:eastAsia="仿宋_GB2312"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204"/>
        <w:gridCol w:w="5948"/>
        <w:gridCol w:w="720"/>
        <w:gridCol w:w="1038"/>
      </w:tblGrid>
      <w:tr w:rsidR="006D1116" w:rsidRPr="006D1116" w:rsidTr="00492C46">
        <w:trPr>
          <w:trHeight w:val="796"/>
        </w:trPr>
        <w:tc>
          <w:tcPr>
            <w:tcW w:w="696" w:type="dxa"/>
            <w:vAlign w:val="center"/>
          </w:tcPr>
          <w:p w:rsidR="006D1116" w:rsidRPr="006D1116" w:rsidRDefault="006D1116" w:rsidP="00492C46">
            <w:pPr>
              <w:spacing w:line="400" w:lineRule="exact"/>
              <w:jc w:val="center"/>
              <w:rPr>
                <w:rFonts w:hint="eastAsia"/>
                <w:szCs w:val="21"/>
              </w:rPr>
            </w:pPr>
            <w:r w:rsidRPr="006D1116">
              <w:rPr>
                <w:rFonts w:hint="eastAsia"/>
                <w:szCs w:val="21"/>
              </w:rPr>
              <w:t>序号</w:t>
            </w:r>
          </w:p>
        </w:tc>
        <w:tc>
          <w:tcPr>
            <w:tcW w:w="1204" w:type="dxa"/>
            <w:vAlign w:val="center"/>
          </w:tcPr>
          <w:p w:rsidR="006D1116" w:rsidRPr="006D1116" w:rsidRDefault="006D1116" w:rsidP="00492C46">
            <w:pPr>
              <w:spacing w:line="400" w:lineRule="exact"/>
              <w:jc w:val="center"/>
              <w:rPr>
                <w:rFonts w:hint="eastAsia"/>
                <w:szCs w:val="21"/>
              </w:rPr>
            </w:pPr>
            <w:r w:rsidRPr="006D1116">
              <w:rPr>
                <w:rFonts w:hint="eastAsia"/>
                <w:szCs w:val="21"/>
              </w:rPr>
              <w:t>监理岗位</w:t>
            </w:r>
          </w:p>
        </w:tc>
        <w:tc>
          <w:tcPr>
            <w:tcW w:w="5948" w:type="dxa"/>
            <w:vAlign w:val="center"/>
          </w:tcPr>
          <w:p w:rsidR="006D1116" w:rsidRPr="006D1116" w:rsidRDefault="006D1116" w:rsidP="00492C46">
            <w:pPr>
              <w:spacing w:line="400" w:lineRule="exact"/>
              <w:jc w:val="center"/>
              <w:rPr>
                <w:rFonts w:hint="eastAsia"/>
                <w:szCs w:val="21"/>
              </w:rPr>
            </w:pPr>
            <w:r w:rsidRPr="006D1116">
              <w:rPr>
                <w:rFonts w:hint="eastAsia"/>
                <w:szCs w:val="21"/>
              </w:rPr>
              <w:t>资格要求</w:t>
            </w:r>
          </w:p>
        </w:tc>
        <w:tc>
          <w:tcPr>
            <w:tcW w:w="720" w:type="dxa"/>
            <w:vAlign w:val="center"/>
          </w:tcPr>
          <w:p w:rsidR="006D1116" w:rsidRPr="006D1116" w:rsidRDefault="006D1116" w:rsidP="00492C46">
            <w:pPr>
              <w:spacing w:line="400" w:lineRule="exact"/>
              <w:jc w:val="center"/>
              <w:rPr>
                <w:rFonts w:hint="eastAsia"/>
                <w:szCs w:val="21"/>
              </w:rPr>
            </w:pPr>
            <w:r w:rsidRPr="006D1116">
              <w:rPr>
                <w:rFonts w:hint="eastAsia"/>
                <w:szCs w:val="21"/>
              </w:rPr>
              <w:t>数量</w:t>
            </w:r>
          </w:p>
        </w:tc>
        <w:tc>
          <w:tcPr>
            <w:tcW w:w="1038" w:type="dxa"/>
            <w:vAlign w:val="center"/>
          </w:tcPr>
          <w:p w:rsidR="006D1116" w:rsidRPr="006D1116" w:rsidRDefault="006D1116" w:rsidP="00492C46">
            <w:pPr>
              <w:spacing w:line="400" w:lineRule="exact"/>
              <w:jc w:val="center"/>
              <w:rPr>
                <w:rFonts w:hint="eastAsia"/>
                <w:szCs w:val="21"/>
              </w:rPr>
            </w:pPr>
            <w:r w:rsidRPr="006D1116">
              <w:rPr>
                <w:rFonts w:hint="eastAsia"/>
                <w:szCs w:val="21"/>
              </w:rPr>
              <w:t>备注</w:t>
            </w:r>
          </w:p>
        </w:tc>
      </w:tr>
      <w:tr w:rsidR="006D1116" w:rsidRPr="006D1116" w:rsidTr="00492C46">
        <w:trPr>
          <w:trHeight w:val="1231"/>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总监理</w:t>
            </w:r>
          </w:p>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工程师</w:t>
            </w:r>
          </w:p>
        </w:tc>
        <w:tc>
          <w:tcPr>
            <w:tcW w:w="5948" w:type="dxa"/>
            <w:vAlign w:val="center"/>
          </w:tcPr>
          <w:p w:rsidR="006D1116" w:rsidRPr="006D1116" w:rsidRDefault="006D1116" w:rsidP="00492C46">
            <w:pPr>
              <w:ind w:firstLineChars="100" w:firstLine="210"/>
              <w:rPr>
                <w:rFonts w:hint="eastAsia"/>
                <w:szCs w:val="21"/>
              </w:rPr>
            </w:pPr>
            <w:r w:rsidRPr="006D1116">
              <w:rPr>
                <w:rFonts w:hint="eastAsia"/>
              </w:rPr>
              <w:t>具有交通运输部公路工程监理工程师资格，且已在投标人处进行岗位登记，具有相关专业中级及以上技术职称，具有公路工程</w:t>
            </w:r>
            <w:r w:rsidRPr="006D1116">
              <w:t>5</w:t>
            </w:r>
            <w:r w:rsidRPr="006D1116">
              <w:rPr>
                <w:rFonts w:hint="eastAsia"/>
              </w:rPr>
              <w:t>年以上监理经历且担任总监职务不少于</w:t>
            </w:r>
            <w:r w:rsidRPr="006D1116">
              <w:rPr>
                <w:rFonts w:hint="eastAsia"/>
              </w:rPr>
              <w:t>2</w:t>
            </w:r>
            <w:r w:rsidRPr="006D1116">
              <w:rPr>
                <w:rFonts w:hint="eastAsia"/>
              </w:rPr>
              <w:t>年，年龄</w:t>
            </w:r>
            <w:r w:rsidRPr="006D1116">
              <w:t>60</w:t>
            </w:r>
            <w:r w:rsidRPr="006D1116">
              <w:rPr>
                <w:rFonts w:hint="eastAsia"/>
              </w:rPr>
              <w:t>周岁以下。</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937"/>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2</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试验室</w:t>
            </w:r>
          </w:p>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主任</w:t>
            </w:r>
          </w:p>
        </w:tc>
        <w:tc>
          <w:tcPr>
            <w:tcW w:w="5948" w:type="dxa"/>
            <w:vAlign w:val="center"/>
          </w:tcPr>
          <w:p w:rsidR="006D1116" w:rsidRPr="006D1116" w:rsidRDefault="006D1116" w:rsidP="00492C46">
            <w:pPr>
              <w:ind w:firstLineChars="100" w:firstLine="210"/>
              <w:rPr>
                <w:rFonts w:hint="eastAsia"/>
                <w:szCs w:val="21"/>
              </w:rPr>
            </w:pPr>
            <w:r w:rsidRPr="006D1116">
              <w:rPr>
                <w:rFonts w:hint="eastAsia"/>
              </w:rPr>
              <w:t>具有交通运输部公路工程试验检测工程师资格证书，从事公路检测工作</w:t>
            </w:r>
            <w:r w:rsidRPr="006D1116">
              <w:t>5</w:t>
            </w:r>
            <w:r w:rsidRPr="006D1116">
              <w:rPr>
                <w:rFonts w:hint="eastAsia"/>
              </w:rPr>
              <w:t>年以上。</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1047"/>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3</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结构监理工程师</w:t>
            </w:r>
          </w:p>
        </w:tc>
        <w:tc>
          <w:tcPr>
            <w:tcW w:w="5948" w:type="dxa"/>
            <w:vAlign w:val="center"/>
          </w:tcPr>
          <w:p w:rsidR="006D1116" w:rsidRPr="006D1116" w:rsidRDefault="006D1116" w:rsidP="00492C46">
            <w:pPr>
              <w:ind w:firstLineChars="100" w:firstLine="210"/>
              <w:rPr>
                <w:rFonts w:hint="eastAsia"/>
                <w:szCs w:val="21"/>
              </w:rPr>
            </w:pPr>
            <w:r w:rsidRPr="006D1116">
              <w:rPr>
                <w:rFonts w:hint="eastAsia"/>
              </w:rPr>
              <w:t>工程师，相关专业大专及以上学历，具有省级或以上建设及交通部门颁发的公路工程专业监理工程师资格证书。</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1051"/>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4</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路基、路面监理工程师</w:t>
            </w:r>
          </w:p>
        </w:tc>
        <w:tc>
          <w:tcPr>
            <w:tcW w:w="5948" w:type="dxa"/>
            <w:vAlign w:val="center"/>
          </w:tcPr>
          <w:p w:rsidR="006D1116" w:rsidRPr="006D1116" w:rsidRDefault="006D1116" w:rsidP="00492C46">
            <w:pPr>
              <w:ind w:firstLineChars="100" w:firstLine="210"/>
              <w:rPr>
                <w:rFonts w:hint="eastAsia"/>
              </w:rPr>
            </w:pPr>
            <w:r w:rsidRPr="006D1116">
              <w:rPr>
                <w:rFonts w:hint="eastAsia"/>
              </w:rPr>
              <w:t>工程师，相关专业大专及以上学历，具有省级或以上建设及交通部门颁发的公路工程专业监理工程师资格证书。</w:t>
            </w:r>
          </w:p>
        </w:tc>
        <w:tc>
          <w:tcPr>
            <w:tcW w:w="720" w:type="dxa"/>
            <w:vAlign w:val="center"/>
          </w:tcPr>
          <w:p w:rsidR="006D1116" w:rsidRPr="006D1116" w:rsidRDefault="006D1116" w:rsidP="00492C46">
            <w:pP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1051"/>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5</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市政工程监理工程师</w:t>
            </w:r>
          </w:p>
        </w:tc>
        <w:tc>
          <w:tcPr>
            <w:tcW w:w="5948" w:type="dxa"/>
            <w:vAlign w:val="center"/>
          </w:tcPr>
          <w:p w:rsidR="006D1116" w:rsidRPr="006D1116" w:rsidRDefault="006D1116" w:rsidP="00492C46">
            <w:pPr>
              <w:ind w:firstLineChars="100" w:firstLine="210"/>
              <w:rPr>
                <w:rFonts w:hint="eastAsia"/>
              </w:rPr>
            </w:pPr>
            <w:r w:rsidRPr="006D1116">
              <w:rPr>
                <w:rFonts w:hint="eastAsia"/>
              </w:rPr>
              <w:t>工程师，相关专业大专及以上学历，具有省级或以上建设及交通部门颁发的监理员证书。</w:t>
            </w:r>
          </w:p>
        </w:tc>
        <w:tc>
          <w:tcPr>
            <w:tcW w:w="720" w:type="dxa"/>
            <w:vAlign w:val="center"/>
          </w:tcPr>
          <w:p w:rsidR="006D1116" w:rsidRPr="006D1116" w:rsidRDefault="006D1116" w:rsidP="00492C46">
            <w:pP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1093"/>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6</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计量监理工程师</w:t>
            </w:r>
          </w:p>
        </w:tc>
        <w:tc>
          <w:tcPr>
            <w:tcW w:w="5948" w:type="dxa"/>
            <w:vAlign w:val="center"/>
          </w:tcPr>
          <w:p w:rsidR="006D1116" w:rsidRPr="006D1116" w:rsidRDefault="006D1116" w:rsidP="00492C46">
            <w:pPr>
              <w:ind w:firstLineChars="100" w:firstLine="210"/>
              <w:rPr>
                <w:rFonts w:hint="eastAsia"/>
              </w:rPr>
            </w:pPr>
            <w:r w:rsidRPr="006D1116">
              <w:rPr>
                <w:rFonts w:hint="eastAsia"/>
              </w:rPr>
              <w:t>相关专业大专及以上学历，具有省级或以上建设及交通部门颁发的公路工程专业监理工程师（工程经济）资格证书。</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988"/>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7</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安全监理工程师</w:t>
            </w:r>
          </w:p>
        </w:tc>
        <w:tc>
          <w:tcPr>
            <w:tcW w:w="5948" w:type="dxa"/>
            <w:vAlign w:val="center"/>
          </w:tcPr>
          <w:p w:rsidR="006D1116" w:rsidRPr="006D1116" w:rsidRDefault="006D1116" w:rsidP="00492C46">
            <w:pPr>
              <w:rPr>
                <w:rFonts w:hint="eastAsia"/>
              </w:rPr>
            </w:pPr>
            <w:r w:rsidRPr="006D1116">
              <w:rPr>
                <w:rFonts w:hint="eastAsia"/>
              </w:rPr>
              <w:t xml:space="preserve">   </w:t>
            </w:r>
            <w:r w:rsidRPr="006D1116">
              <w:rPr>
                <w:rFonts w:hint="eastAsia"/>
              </w:rPr>
              <w:t>相关专业大专及以上学历，具有省级或以上建设及交通部门颁发的监理员证书。</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1</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r w:rsidR="006D1116" w:rsidRPr="006D1116" w:rsidTr="00492C46">
        <w:trPr>
          <w:trHeight w:val="988"/>
        </w:trPr>
        <w:tc>
          <w:tcPr>
            <w:tcW w:w="696" w:type="dxa"/>
            <w:vAlign w:val="center"/>
          </w:tcPr>
          <w:p w:rsidR="006D1116" w:rsidRPr="006D1116" w:rsidRDefault="006D1116" w:rsidP="00492C46">
            <w:pPr>
              <w:spacing w:line="500" w:lineRule="exact"/>
              <w:jc w:val="center"/>
              <w:rPr>
                <w:rFonts w:hint="eastAsia"/>
                <w:szCs w:val="21"/>
              </w:rPr>
            </w:pPr>
            <w:r w:rsidRPr="006D1116">
              <w:rPr>
                <w:rFonts w:hint="eastAsia"/>
                <w:szCs w:val="21"/>
              </w:rPr>
              <w:t>8</w:t>
            </w:r>
          </w:p>
        </w:tc>
        <w:tc>
          <w:tcPr>
            <w:tcW w:w="1204" w:type="dxa"/>
            <w:vAlign w:val="center"/>
          </w:tcPr>
          <w:p w:rsidR="006D1116" w:rsidRPr="006D1116" w:rsidRDefault="006D1116" w:rsidP="00492C46">
            <w:pPr>
              <w:spacing w:line="0" w:lineRule="atLeast"/>
              <w:jc w:val="center"/>
              <w:rPr>
                <w:rFonts w:ascii="宋体" w:hAnsi="宋体" w:hint="eastAsia"/>
                <w:spacing w:val="8"/>
                <w:szCs w:val="21"/>
              </w:rPr>
            </w:pPr>
            <w:r w:rsidRPr="006D1116">
              <w:rPr>
                <w:rFonts w:ascii="宋体" w:hAnsi="宋体" w:hint="eastAsia"/>
                <w:spacing w:val="8"/>
                <w:szCs w:val="21"/>
              </w:rPr>
              <w:t>监理员</w:t>
            </w:r>
          </w:p>
        </w:tc>
        <w:tc>
          <w:tcPr>
            <w:tcW w:w="5948" w:type="dxa"/>
            <w:vAlign w:val="center"/>
          </w:tcPr>
          <w:p w:rsidR="006D1116" w:rsidRPr="006D1116" w:rsidRDefault="006D1116" w:rsidP="00492C46">
            <w:pPr>
              <w:ind w:firstLineChars="100" w:firstLine="210"/>
              <w:rPr>
                <w:rFonts w:hint="eastAsia"/>
                <w:szCs w:val="21"/>
              </w:rPr>
            </w:pPr>
            <w:r w:rsidRPr="006D1116">
              <w:rPr>
                <w:rFonts w:hint="eastAsia"/>
              </w:rPr>
              <w:t>相关专业大专及以上学历，具有省级或以上建设及交通部门颁发的监理员证书。</w:t>
            </w:r>
          </w:p>
        </w:tc>
        <w:tc>
          <w:tcPr>
            <w:tcW w:w="720" w:type="dxa"/>
            <w:vAlign w:val="center"/>
          </w:tcPr>
          <w:p w:rsidR="006D1116" w:rsidRPr="006D1116" w:rsidRDefault="006D1116" w:rsidP="00492C46">
            <w:pPr>
              <w:spacing w:line="500" w:lineRule="exact"/>
              <w:jc w:val="center"/>
              <w:rPr>
                <w:rFonts w:hint="eastAsia"/>
                <w:szCs w:val="21"/>
              </w:rPr>
            </w:pPr>
            <w:r w:rsidRPr="006D1116">
              <w:rPr>
                <w:rFonts w:hint="eastAsia"/>
                <w:szCs w:val="21"/>
              </w:rPr>
              <w:t>2</w:t>
            </w:r>
            <w:r w:rsidRPr="006D1116">
              <w:rPr>
                <w:rFonts w:hint="eastAsia"/>
                <w:szCs w:val="21"/>
              </w:rPr>
              <w:t>人</w:t>
            </w:r>
          </w:p>
        </w:tc>
        <w:tc>
          <w:tcPr>
            <w:tcW w:w="1038" w:type="dxa"/>
          </w:tcPr>
          <w:p w:rsidR="006D1116" w:rsidRPr="006D1116" w:rsidRDefault="006D1116" w:rsidP="00492C46">
            <w:pPr>
              <w:spacing w:line="500" w:lineRule="exact"/>
              <w:rPr>
                <w:rFonts w:hint="eastAsia"/>
                <w:szCs w:val="21"/>
              </w:rPr>
            </w:pPr>
          </w:p>
        </w:tc>
      </w:tr>
    </w:tbl>
    <w:p w:rsidR="006D1116" w:rsidRPr="00B86698" w:rsidRDefault="006D1116" w:rsidP="003B732D">
      <w:pPr>
        <w:spacing w:line="400" w:lineRule="exact"/>
        <w:ind w:leftChars="22" w:left="646" w:hangingChars="200" w:hanging="600"/>
        <w:rPr>
          <w:rFonts w:ascii="仿宋_GB2312" w:eastAsia="仿宋_GB2312"/>
          <w:sz w:val="30"/>
          <w:szCs w:val="30"/>
          <w:u w:val="single"/>
        </w:rPr>
      </w:pPr>
    </w:p>
    <w:p w:rsidR="003B732D" w:rsidRPr="00B86698" w:rsidRDefault="003B732D" w:rsidP="003B732D">
      <w:pPr>
        <w:spacing w:line="400" w:lineRule="exact"/>
        <w:ind w:leftChars="22" w:left="646" w:hangingChars="200" w:hanging="600"/>
        <w:rPr>
          <w:rFonts w:ascii="仿宋_GB2312" w:eastAsia="仿宋_GB2312"/>
          <w:sz w:val="30"/>
          <w:szCs w:val="30"/>
        </w:rPr>
      </w:pPr>
    </w:p>
    <w:p w:rsidR="003B732D" w:rsidRPr="00B86698" w:rsidRDefault="003B732D" w:rsidP="003B732D">
      <w:pPr>
        <w:spacing w:line="400" w:lineRule="exact"/>
        <w:rPr>
          <w:sz w:val="24"/>
        </w:rPr>
      </w:pPr>
      <w:r w:rsidRPr="00B86698">
        <w:rPr>
          <w:rFonts w:hint="eastAsia"/>
          <w:sz w:val="24"/>
        </w:rPr>
        <w:t>注：</w:t>
      </w:r>
      <w:r w:rsidRPr="00B86698">
        <w:rPr>
          <w:rFonts w:hint="eastAsia"/>
          <w:sz w:val="24"/>
        </w:rPr>
        <w:t xml:space="preserve"> </w:t>
      </w:r>
      <w:r w:rsidRPr="00B86698">
        <w:rPr>
          <w:rFonts w:hint="eastAsia"/>
          <w:sz w:val="24"/>
        </w:rPr>
        <w:t>资格审查要求中具有公路工程监理工程师（含专业监理工程师）资格证书的监理人员总数量的</w:t>
      </w:r>
      <w:r w:rsidRPr="00B86698">
        <w:rPr>
          <w:rFonts w:hint="eastAsia"/>
          <w:sz w:val="24"/>
        </w:rPr>
        <w:t>50%</w:t>
      </w:r>
      <w:r w:rsidRPr="00B86698">
        <w:rPr>
          <w:rFonts w:hint="eastAsia"/>
          <w:sz w:val="24"/>
        </w:rPr>
        <w:t>以上应为投标人自有人员，且总监理工程师、试验室主任、驻地监理工程师必须为投标人自有人员。自有人员应在本单位进行岗位登记并依法签订劳动合同；</w:t>
      </w:r>
    </w:p>
    <w:p w:rsidR="003B732D" w:rsidRPr="00B86698" w:rsidRDefault="003B732D" w:rsidP="003B732D">
      <w:pPr>
        <w:spacing w:line="400" w:lineRule="exact"/>
        <w:rPr>
          <w:sz w:val="24"/>
        </w:rPr>
      </w:pPr>
    </w:p>
    <w:p w:rsidR="003B732D" w:rsidRPr="00B86698" w:rsidRDefault="003B732D" w:rsidP="003B732D">
      <w:pPr>
        <w:spacing w:line="400" w:lineRule="exact"/>
        <w:rPr>
          <w:sz w:val="24"/>
        </w:rPr>
      </w:pPr>
    </w:p>
    <w:p w:rsidR="003B732D" w:rsidRPr="00B86698" w:rsidRDefault="003B732D" w:rsidP="003B732D">
      <w:pPr>
        <w:spacing w:line="400" w:lineRule="exact"/>
        <w:rPr>
          <w:sz w:val="24"/>
        </w:rPr>
      </w:pPr>
    </w:p>
    <w:p w:rsidR="003B732D" w:rsidRPr="00B86698" w:rsidRDefault="003B732D" w:rsidP="003B732D">
      <w:pPr>
        <w:spacing w:line="400" w:lineRule="exact"/>
        <w:ind w:leftChars="22" w:left="648" w:hangingChars="200" w:hanging="602"/>
        <w:jc w:val="center"/>
        <w:rPr>
          <w:rFonts w:ascii="宋体" w:hAnsi="宋体" w:cs="宋体"/>
          <w:b/>
          <w:sz w:val="30"/>
          <w:szCs w:val="30"/>
        </w:rPr>
      </w:pPr>
      <w:r w:rsidRPr="00B86698">
        <w:rPr>
          <w:rFonts w:ascii="宋体" w:hAnsi="宋体" w:cs="宋体" w:hint="eastAsia"/>
          <w:b/>
          <w:sz w:val="30"/>
          <w:szCs w:val="30"/>
        </w:rPr>
        <w:t>附件5-4  试验、检测设备</w:t>
      </w:r>
    </w:p>
    <w:p w:rsidR="003B732D" w:rsidRPr="00B86698" w:rsidRDefault="003B732D" w:rsidP="003B732D">
      <w:pPr>
        <w:spacing w:line="400" w:lineRule="exact"/>
        <w:ind w:leftChars="22" w:left="648" w:hangingChars="200" w:hanging="602"/>
        <w:jc w:val="center"/>
        <w:rPr>
          <w:rFonts w:ascii="宋体" w:hAnsi="宋体" w:cs="宋体"/>
          <w:b/>
          <w:sz w:val="30"/>
          <w:szCs w:val="30"/>
        </w:rPr>
      </w:pPr>
      <w:r w:rsidRPr="00B86698">
        <w:rPr>
          <w:rFonts w:ascii="宋体" w:hAnsi="宋体" w:cs="宋体" w:hint="eastAsia"/>
          <w:b/>
          <w:sz w:val="30"/>
          <w:szCs w:val="30"/>
        </w:rPr>
        <w:t>附件5-4-1  总监办中心试验</w:t>
      </w:r>
    </w:p>
    <w:p w:rsidR="003B732D" w:rsidRPr="00B86698" w:rsidRDefault="003B732D" w:rsidP="003B732D">
      <w:pPr>
        <w:spacing w:line="400" w:lineRule="exact"/>
        <w:ind w:leftChars="22" w:left="646" w:hangingChars="200" w:hanging="600"/>
        <w:rPr>
          <w:rFonts w:ascii="宋体" w:hAnsi="宋体" w:cs="宋体"/>
          <w:sz w:val="30"/>
          <w:szCs w:val="30"/>
          <w:u w:val="single"/>
        </w:rPr>
      </w:pPr>
      <w:r w:rsidRPr="00B86698">
        <w:rPr>
          <w:rFonts w:ascii="宋体" w:hAnsi="宋体" w:cs="宋体" w:hint="eastAsia"/>
          <w:sz w:val="30"/>
          <w:szCs w:val="30"/>
        </w:rPr>
        <w:t>合同段：</w:t>
      </w:r>
      <w:r w:rsidRPr="00B86698">
        <w:rPr>
          <w:rFonts w:ascii="宋体" w:hAnsi="宋体" w:cs="宋体" w:hint="eastAsia"/>
          <w:sz w:val="30"/>
          <w:szCs w:val="30"/>
          <w:u w:val="single"/>
        </w:rPr>
        <w:t xml:space="preserve">              </w:t>
      </w:r>
    </w:p>
    <w:p w:rsidR="003B732D" w:rsidRPr="00B86698" w:rsidRDefault="003B732D" w:rsidP="003B732D">
      <w:pPr>
        <w:spacing w:line="400" w:lineRule="exact"/>
        <w:ind w:leftChars="22" w:left="646" w:hangingChars="200" w:hanging="600"/>
        <w:rPr>
          <w:rFonts w:ascii="宋体" w:hAnsi="宋体" w:cs="宋体"/>
          <w:sz w:val="30"/>
          <w:szCs w:val="3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805"/>
        <w:gridCol w:w="3501"/>
        <w:gridCol w:w="1374"/>
        <w:gridCol w:w="1581"/>
        <w:gridCol w:w="1582"/>
      </w:tblGrid>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序号</w:t>
            </w:r>
          </w:p>
        </w:tc>
        <w:tc>
          <w:tcPr>
            <w:tcW w:w="805"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项目</w:t>
            </w:r>
          </w:p>
        </w:tc>
        <w:tc>
          <w:tcPr>
            <w:tcW w:w="3501"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仪器设备名称</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数量</w:t>
            </w:r>
          </w:p>
        </w:tc>
        <w:tc>
          <w:tcPr>
            <w:tcW w:w="1581"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主要性能</w:t>
            </w:r>
          </w:p>
        </w:tc>
        <w:tc>
          <w:tcPr>
            <w:tcW w:w="1582"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备注</w:t>
            </w: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805" w:type="dxa"/>
            <w:vMerge w:val="restart"/>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水</w:t>
            </w:r>
          </w:p>
          <w:p w:rsidR="003B732D" w:rsidRPr="00B86698" w:rsidRDefault="003B732D" w:rsidP="00CD467B">
            <w:pPr>
              <w:jc w:val="center"/>
              <w:rPr>
                <w:rFonts w:ascii="宋体" w:hAnsi="宋体" w:cs="宋体"/>
                <w:sz w:val="24"/>
              </w:rPr>
            </w:pPr>
            <w:r w:rsidRPr="00B86698">
              <w:rPr>
                <w:rFonts w:ascii="宋体" w:hAnsi="宋体" w:cs="宋体" w:hint="eastAsia"/>
                <w:sz w:val="24"/>
              </w:rPr>
              <w:t>泥</w:t>
            </w:r>
          </w:p>
          <w:p w:rsidR="003B732D" w:rsidRPr="00B86698" w:rsidRDefault="003B732D" w:rsidP="00CD467B">
            <w:pPr>
              <w:jc w:val="center"/>
              <w:rPr>
                <w:rFonts w:ascii="宋体" w:hAnsi="宋体" w:cs="宋体"/>
                <w:sz w:val="24"/>
              </w:rPr>
            </w:pPr>
            <w:r w:rsidRPr="00B86698">
              <w:rPr>
                <w:rFonts w:ascii="宋体" w:hAnsi="宋体" w:cs="宋体" w:hint="eastAsia"/>
                <w:sz w:val="24"/>
              </w:rPr>
              <w:t>混</w:t>
            </w:r>
          </w:p>
          <w:p w:rsidR="003B732D" w:rsidRPr="00B86698" w:rsidRDefault="003B732D" w:rsidP="00CD467B">
            <w:pPr>
              <w:jc w:val="center"/>
              <w:rPr>
                <w:rFonts w:ascii="宋体" w:hAnsi="宋体" w:cs="宋体"/>
                <w:sz w:val="24"/>
              </w:rPr>
            </w:pPr>
            <w:r w:rsidRPr="00B86698">
              <w:rPr>
                <w:rFonts w:ascii="宋体" w:hAnsi="宋体" w:cs="宋体" w:hint="eastAsia"/>
                <w:sz w:val="24"/>
              </w:rPr>
              <w:t>凝</w:t>
            </w:r>
          </w:p>
          <w:p w:rsidR="003B732D" w:rsidRPr="00B86698" w:rsidRDefault="003B732D" w:rsidP="00CD467B">
            <w:pPr>
              <w:jc w:val="center"/>
              <w:rPr>
                <w:rFonts w:ascii="宋体" w:hAnsi="宋体" w:cs="宋体"/>
                <w:sz w:val="24"/>
              </w:rPr>
            </w:pPr>
            <w:r w:rsidRPr="00B86698">
              <w:rPr>
                <w:rFonts w:ascii="宋体" w:hAnsi="宋体" w:cs="宋体" w:hint="eastAsia"/>
                <w:sz w:val="24"/>
              </w:rPr>
              <w:t>土</w:t>
            </w:r>
          </w:p>
          <w:p w:rsidR="003B732D" w:rsidRPr="00B86698" w:rsidRDefault="003B732D" w:rsidP="00CD467B">
            <w:pPr>
              <w:jc w:val="center"/>
              <w:rPr>
                <w:rFonts w:ascii="宋体" w:hAnsi="宋体" w:cs="宋体"/>
                <w:sz w:val="24"/>
              </w:rPr>
            </w:pPr>
            <w:r w:rsidRPr="00B86698">
              <w:rPr>
                <w:rFonts w:ascii="宋体" w:hAnsi="宋体" w:cs="宋体" w:hint="eastAsia"/>
                <w:sz w:val="24"/>
              </w:rPr>
              <w:t>试</w:t>
            </w:r>
          </w:p>
          <w:p w:rsidR="003B732D" w:rsidRPr="00B86698" w:rsidRDefault="003B732D" w:rsidP="00CD467B">
            <w:pPr>
              <w:jc w:val="center"/>
              <w:rPr>
                <w:rFonts w:ascii="宋体" w:hAnsi="宋体" w:cs="宋体"/>
                <w:sz w:val="24"/>
              </w:rPr>
            </w:pPr>
            <w:r w:rsidRPr="00B86698">
              <w:rPr>
                <w:rFonts w:ascii="宋体" w:hAnsi="宋体" w:cs="宋体" w:hint="eastAsia"/>
                <w:sz w:val="24"/>
              </w:rPr>
              <w:t>验</w:t>
            </w:r>
          </w:p>
          <w:p w:rsidR="003B732D" w:rsidRPr="00B86698" w:rsidRDefault="003B732D" w:rsidP="00CD467B">
            <w:pPr>
              <w:jc w:val="center"/>
              <w:rPr>
                <w:rFonts w:ascii="宋体" w:hAnsi="宋体" w:cs="宋体"/>
                <w:sz w:val="24"/>
              </w:rPr>
            </w:pPr>
            <w:r w:rsidRPr="00B86698">
              <w:rPr>
                <w:rFonts w:ascii="宋体" w:hAnsi="宋体" w:cs="宋体" w:hint="eastAsia"/>
                <w:sz w:val="24"/>
              </w:rPr>
              <w:t>设</w:t>
            </w:r>
          </w:p>
          <w:p w:rsidR="003B732D" w:rsidRPr="00B86698" w:rsidRDefault="003B732D" w:rsidP="00CD467B">
            <w:pPr>
              <w:jc w:val="center"/>
              <w:rPr>
                <w:rFonts w:ascii="宋体" w:hAnsi="宋体" w:cs="宋体"/>
                <w:sz w:val="24"/>
              </w:rPr>
            </w:pPr>
            <w:r w:rsidRPr="00B86698">
              <w:rPr>
                <w:rFonts w:ascii="宋体" w:hAnsi="宋体" w:cs="宋体" w:hint="eastAsia"/>
                <w:sz w:val="24"/>
              </w:rPr>
              <w:t>备</w:t>
            </w:r>
          </w:p>
          <w:p w:rsidR="003B732D" w:rsidRPr="00B86698" w:rsidRDefault="003B732D" w:rsidP="00CD467B">
            <w:pPr>
              <w:jc w:val="center"/>
              <w:rPr>
                <w:rFonts w:ascii="宋体" w:hAnsi="宋体" w:cs="宋体"/>
                <w:sz w:val="24"/>
              </w:rPr>
            </w:pPr>
          </w:p>
          <w:p w:rsidR="003B732D" w:rsidRPr="00B86698" w:rsidRDefault="003B732D" w:rsidP="00CD467B">
            <w:pPr>
              <w:rPr>
                <w:rFonts w:ascii="宋体" w:hAnsi="宋体" w:cs="宋体"/>
                <w:sz w:val="24"/>
              </w:rPr>
            </w:pPr>
          </w:p>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砂标准筛</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石标准筛</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砂石含泥量砂当量测定仪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4</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台秤</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5</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案秤</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6</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分析天平</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7</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电子天平</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8</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架盘天平</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9</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回弹仪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10</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 xml:space="preserve">塌落度桶 </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11</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混凝土标准试模</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30</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12</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水泥标准养护箱</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10</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13</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混凝土标准养护箱</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10</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14</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压力机</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15</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rPr>
                <w:rFonts w:ascii="宋体" w:hAnsi="宋体" w:cs="宋体"/>
                <w:sz w:val="24"/>
              </w:rPr>
            </w:pPr>
            <w:r w:rsidRPr="00B86698">
              <w:rPr>
                <w:rFonts w:ascii="宋体" w:hAnsi="宋体" w:cs="宋体" w:hint="eastAsia"/>
                <w:sz w:val="24"/>
              </w:rPr>
              <w:t>万能试验机</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16</w:t>
            </w:r>
          </w:p>
        </w:tc>
        <w:tc>
          <w:tcPr>
            <w:tcW w:w="805" w:type="dxa"/>
            <w:vMerge w:val="restart"/>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土</w:t>
            </w:r>
          </w:p>
          <w:p w:rsidR="003B732D" w:rsidRPr="00B86698" w:rsidRDefault="003B732D" w:rsidP="00CD467B">
            <w:pPr>
              <w:jc w:val="center"/>
              <w:rPr>
                <w:rFonts w:ascii="宋体" w:hAnsi="宋体" w:cs="宋体"/>
                <w:sz w:val="24"/>
              </w:rPr>
            </w:pPr>
            <w:r w:rsidRPr="00B86698">
              <w:rPr>
                <w:rFonts w:ascii="宋体" w:hAnsi="宋体" w:cs="宋体" w:hint="eastAsia"/>
                <w:sz w:val="24"/>
              </w:rPr>
              <w:t>工</w:t>
            </w:r>
          </w:p>
          <w:p w:rsidR="003B732D" w:rsidRPr="00B86698" w:rsidRDefault="003B732D" w:rsidP="00CD467B">
            <w:pPr>
              <w:jc w:val="center"/>
              <w:rPr>
                <w:rFonts w:ascii="宋体" w:hAnsi="宋体" w:cs="宋体"/>
                <w:sz w:val="24"/>
              </w:rPr>
            </w:pPr>
            <w:r w:rsidRPr="00B86698">
              <w:rPr>
                <w:rFonts w:ascii="宋体" w:hAnsi="宋体" w:cs="宋体" w:hint="eastAsia"/>
                <w:sz w:val="24"/>
              </w:rPr>
              <w:t>试</w:t>
            </w:r>
          </w:p>
          <w:p w:rsidR="003B732D" w:rsidRPr="00B86698" w:rsidRDefault="003B732D" w:rsidP="00CD467B">
            <w:pPr>
              <w:jc w:val="center"/>
              <w:rPr>
                <w:rFonts w:ascii="宋体" w:hAnsi="宋体" w:cs="宋体"/>
                <w:sz w:val="24"/>
              </w:rPr>
            </w:pPr>
            <w:r w:rsidRPr="00B86698">
              <w:rPr>
                <w:rFonts w:ascii="宋体" w:hAnsi="宋体" w:cs="宋体" w:hint="eastAsia"/>
                <w:sz w:val="24"/>
              </w:rPr>
              <w:t>验</w:t>
            </w:r>
          </w:p>
          <w:p w:rsidR="003B732D" w:rsidRPr="00B86698" w:rsidRDefault="003B732D" w:rsidP="00CD467B">
            <w:pPr>
              <w:jc w:val="center"/>
              <w:rPr>
                <w:rFonts w:ascii="宋体" w:hAnsi="宋体" w:cs="宋体"/>
                <w:sz w:val="24"/>
              </w:rPr>
            </w:pPr>
            <w:r w:rsidRPr="00B86698">
              <w:rPr>
                <w:rFonts w:ascii="宋体" w:hAnsi="宋体" w:cs="宋体" w:hint="eastAsia"/>
                <w:sz w:val="24"/>
              </w:rPr>
              <w:t>设</w:t>
            </w:r>
          </w:p>
          <w:p w:rsidR="003B732D" w:rsidRPr="00B86698" w:rsidRDefault="003B732D" w:rsidP="00CD467B">
            <w:pPr>
              <w:jc w:val="center"/>
              <w:rPr>
                <w:rFonts w:ascii="宋体" w:hAnsi="宋体" w:cs="宋体"/>
                <w:sz w:val="24"/>
              </w:rPr>
            </w:pPr>
            <w:r w:rsidRPr="00B86698">
              <w:rPr>
                <w:rFonts w:ascii="宋体" w:hAnsi="宋体" w:cs="宋体" w:hint="eastAsia"/>
                <w:sz w:val="24"/>
              </w:rPr>
              <w:t>备</w:t>
            </w: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土壤标准筛</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17</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水泥稳定料标准筛</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18</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液塑限联合测定仪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19</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标准击实仪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20</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灌砂筒</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lastRenderedPageBreak/>
              <w:t>21</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环刀</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22</w:t>
            </w:r>
          </w:p>
        </w:tc>
        <w:tc>
          <w:tcPr>
            <w:tcW w:w="805" w:type="dxa"/>
            <w:vMerge/>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电热鼓风干燥箱</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bottom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23</w:t>
            </w:r>
          </w:p>
        </w:tc>
        <w:tc>
          <w:tcPr>
            <w:tcW w:w="805" w:type="dxa"/>
            <w:vMerge/>
            <w:tcBorders>
              <w:bottom w:val="single" w:sz="4" w:space="0" w:color="auto"/>
            </w:tcBorders>
            <w:vAlign w:val="center"/>
          </w:tcPr>
          <w:p w:rsidR="003B732D" w:rsidRPr="00B86698" w:rsidRDefault="003B732D" w:rsidP="00CD467B">
            <w:pPr>
              <w:jc w:val="cente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路面强度仪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24</w:t>
            </w:r>
          </w:p>
        </w:tc>
        <w:tc>
          <w:tcPr>
            <w:tcW w:w="805" w:type="dxa"/>
            <w:vMerge w:val="restart"/>
            <w:tcBorders>
              <w:top w:val="nil"/>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沥</w:t>
            </w:r>
          </w:p>
          <w:p w:rsidR="003B732D" w:rsidRPr="00B86698" w:rsidRDefault="003B732D" w:rsidP="00CD467B">
            <w:pPr>
              <w:jc w:val="center"/>
              <w:rPr>
                <w:rFonts w:ascii="宋体" w:hAnsi="宋体" w:cs="宋体"/>
                <w:sz w:val="24"/>
              </w:rPr>
            </w:pPr>
            <w:r w:rsidRPr="00B86698">
              <w:rPr>
                <w:rFonts w:ascii="宋体" w:hAnsi="宋体" w:cs="宋体" w:hint="eastAsia"/>
                <w:sz w:val="24"/>
              </w:rPr>
              <w:t>青</w:t>
            </w:r>
          </w:p>
          <w:p w:rsidR="003B732D" w:rsidRPr="00B86698" w:rsidRDefault="003B732D" w:rsidP="00CD467B">
            <w:pPr>
              <w:jc w:val="center"/>
              <w:rPr>
                <w:rFonts w:ascii="宋体" w:hAnsi="宋体" w:cs="宋体"/>
                <w:sz w:val="24"/>
              </w:rPr>
            </w:pPr>
            <w:r w:rsidRPr="00B86698">
              <w:rPr>
                <w:rFonts w:ascii="宋体" w:hAnsi="宋体" w:cs="宋体" w:hint="eastAsia"/>
                <w:sz w:val="24"/>
              </w:rPr>
              <w:t>试</w:t>
            </w:r>
          </w:p>
          <w:p w:rsidR="003B732D" w:rsidRPr="00B86698" w:rsidRDefault="003B732D" w:rsidP="00CD467B">
            <w:pPr>
              <w:jc w:val="center"/>
              <w:rPr>
                <w:rFonts w:ascii="宋体" w:hAnsi="宋体" w:cs="宋体"/>
                <w:sz w:val="24"/>
              </w:rPr>
            </w:pPr>
            <w:r w:rsidRPr="00B86698">
              <w:rPr>
                <w:rFonts w:ascii="宋体" w:hAnsi="宋体" w:cs="宋体" w:hint="eastAsia"/>
                <w:sz w:val="24"/>
              </w:rPr>
              <w:t>验</w:t>
            </w:r>
          </w:p>
          <w:p w:rsidR="003B732D" w:rsidRPr="00B86698" w:rsidRDefault="003B732D" w:rsidP="00CD467B">
            <w:pPr>
              <w:jc w:val="center"/>
              <w:rPr>
                <w:rFonts w:ascii="宋体" w:hAnsi="宋体" w:cs="宋体"/>
                <w:sz w:val="24"/>
              </w:rPr>
            </w:pPr>
            <w:r w:rsidRPr="00B86698">
              <w:rPr>
                <w:rFonts w:ascii="宋体" w:hAnsi="宋体" w:cs="宋体" w:hint="eastAsia"/>
                <w:sz w:val="24"/>
              </w:rPr>
              <w:t>设</w:t>
            </w:r>
          </w:p>
          <w:p w:rsidR="003B732D" w:rsidRPr="00B86698" w:rsidRDefault="003B732D" w:rsidP="00CD467B">
            <w:pPr>
              <w:jc w:val="center"/>
              <w:rPr>
                <w:rFonts w:ascii="宋体" w:hAnsi="宋体" w:cs="宋体"/>
                <w:sz w:val="24"/>
              </w:rPr>
            </w:pPr>
            <w:r w:rsidRPr="00B86698">
              <w:rPr>
                <w:rFonts w:ascii="宋体" w:hAnsi="宋体" w:cs="宋体" w:hint="eastAsia"/>
                <w:sz w:val="24"/>
              </w:rPr>
              <w:t>备</w:t>
            </w: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集料标准筛</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25</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沥青针入度仪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26</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沥青延伸度仪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27</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金属温度计</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4</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28</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沥青抽提仪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29</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电动马歇尔击实仪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30</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马歇尔稳定度仪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31</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电炉</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32</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沥青软化点仪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33</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薄膜烘箱</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34</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马歇尔标准试件成型仪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right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35</w:t>
            </w:r>
          </w:p>
        </w:tc>
        <w:tc>
          <w:tcPr>
            <w:tcW w:w="805" w:type="dxa"/>
            <w:vMerge/>
            <w:tcBorders>
              <w:left w:val="single" w:sz="4" w:space="0" w:color="auto"/>
              <w:bottom w:val="nil"/>
              <w:right w:val="single" w:sz="4" w:space="0" w:color="auto"/>
            </w:tcBorders>
            <w:vAlign w:val="center"/>
          </w:tcPr>
          <w:p w:rsidR="003B732D" w:rsidRPr="00B86698" w:rsidRDefault="003B732D" w:rsidP="00CD467B">
            <w:pPr>
              <w:jc w:val="center"/>
              <w:rPr>
                <w:rFonts w:ascii="宋体" w:hAnsi="宋体" w:cs="宋体"/>
                <w:sz w:val="24"/>
              </w:rPr>
            </w:pPr>
          </w:p>
        </w:tc>
        <w:tc>
          <w:tcPr>
            <w:tcW w:w="3501" w:type="dxa"/>
            <w:tcBorders>
              <w:left w:val="single" w:sz="4" w:space="0" w:color="auto"/>
            </w:tcBorders>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手动马歇尔击实仪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tcBorders>
              <w:top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36</w:t>
            </w:r>
          </w:p>
        </w:tc>
        <w:tc>
          <w:tcPr>
            <w:tcW w:w="805" w:type="dxa"/>
            <w:vMerge w:val="restart"/>
            <w:tcBorders>
              <w:top w:val="single" w:sz="4" w:space="0" w:color="auto"/>
            </w:tcBorders>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其</w:t>
            </w:r>
          </w:p>
          <w:p w:rsidR="003B732D" w:rsidRPr="00B86698" w:rsidRDefault="003B732D" w:rsidP="00CD467B">
            <w:pPr>
              <w:jc w:val="center"/>
              <w:rPr>
                <w:rFonts w:ascii="宋体" w:hAnsi="宋体" w:cs="宋体"/>
                <w:sz w:val="24"/>
              </w:rPr>
            </w:pPr>
            <w:r w:rsidRPr="00B86698">
              <w:rPr>
                <w:rFonts w:ascii="宋体" w:hAnsi="宋体" w:cs="宋体" w:hint="eastAsia"/>
                <w:sz w:val="24"/>
              </w:rPr>
              <w:t>他</w:t>
            </w: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弯沉仪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37</w:t>
            </w:r>
          </w:p>
        </w:tc>
        <w:tc>
          <w:tcPr>
            <w:tcW w:w="805" w:type="dxa"/>
            <w:vMerge/>
            <w:vAlign w:val="center"/>
          </w:tcPr>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3米直尺</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38</w:t>
            </w:r>
          </w:p>
        </w:tc>
        <w:tc>
          <w:tcPr>
            <w:tcW w:w="805" w:type="dxa"/>
            <w:vMerge/>
            <w:vAlign w:val="center"/>
          </w:tcPr>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经纬仪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31</w:t>
            </w:r>
          </w:p>
        </w:tc>
        <w:tc>
          <w:tcPr>
            <w:tcW w:w="805" w:type="dxa"/>
            <w:vMerge/>
            <w:vAlign w:val="center"/>
          </w:tcPr>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水准仪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32</w:t>
            </w:r>
          </w:p>
        </w:tc>
        <w:tc>
          <w:tcPr>
            <w:tcW w:w="805" w:type="dxa"/>
            <w:vMerge/>
            <w:vAlign w:val="center"/>
          </w:tcPr>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全站仪</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1</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r w:rsidR="003B732D" w:rsidRPr="00B86698" w:rsidTr="00CD467B">
        <w:trPr>
          <w:trHeight w:hRule="exact" w:val="567"/>
        </w:trPr>
        <w:tc>
          <w:tcPr>
            <w:tcW w:w="753"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33</w:t>
            </w:r>
          </w:p>
        </w:tc>
        <w:tc>
          <w:tcPr>
            <w:tcW w:w="805" w:type="dxa"/>
            <w:vMerge/>
            <w:vAlign w:val="center"/>
          </w:tcPr>
          <w:p w:rsidR="003B732D" w:rsidRPr="00B86698" w:rsidRDefault="003B732D" w:rsidP="00CD467B">
            <w:pPr>
              <w:rPr>
                <w:rFonts w:ascii="宋体" w:hAnsi="宋体" w:cs="宋体"/>
                <w:sz w:val="24"/>
              </w:rPr>
            </w:pPr>
          </w:p>
        </w:tc>
        <w:tc>
          <w:tcPr>
            <w:tcW w:w="3501" w:type="dxa"/>
            <w:vAlign w:val="center"/>
          </w:tcPr>
          <w:p w:rsidR="003B732D" w:rsidRPr="00B86698" w:rsidRDefault="003B732D" w:rsidP="00CD467B">
            <w:pPr>
              <w:spacing w:before="100" w:beforeAutospacing="1" w:after="100" w:afterAutospacing="1" w:line="240" w:lineRule="exact"/>
              <w:rPr>
                <w:rFonts w:ascii="宋体" w:hAnsi="宋体" w:cs="宋体"/>
                <w:sz w:val="24"/>
              </w:rPr>
            </w:pPr>
            <w:r w:rsidRPr="00B86698">
              <w:rPr>
                <w:rFonts w:ascii="宋体" w:hAnsi="宋体" w:cs="宋体" w:hint="eastAsia"/>
                <w:sz w:val="24"/>
              </w:rPr>
              <w:t>测量用器具、工具及辅助设备</w:t>
            </w:r>
          </w:p>
        </w:tc>
        <w:tc>
          <w:tcPr>
            <w:tcW w:w="1374" w:type="dxa"/>
            <w:vAlign w:val="center"/>
          </w:tcPr>
          <w:p w:rsidR="003B732D" w:rsidRPr="00B86698" w:rsidRDefault="003B732D" w:rsidP="00CD467B">
            <w:pPr>
              <w:jc w:val="center"/>
              <w:rPr>
                <w:rFonts w:ascii="宋体" w:hAnsi="宋体" w:cs="宋体"/>
                <w:sz w:val="24"/>
              </w:rPr>
            </w:pPr>
            <w:r w:rsidRPr="00B86698">
              <w:rPr>
                <w:rFonts w:ascii="宋体" w:hAnsi="宋体" w:cs="宋体" w:hint="eastAsia"/>
                <w:sz w:val="24"/>
              </w:rPr>
              <w:t>2</w:t>
            </w:r>
          </w:p>
        </w:tc>
        <w:tc>
          <w:tcPr>
            <w:tcW w:w="1581" w:type="dxa"/>
            <w:vAlign w:val="center"/>
          </w:tcPr>
          <w:p w:rsidR="003B732D" w:rsidRPr="00B86698" w:rsidRDefault="003B732D" w:rsidP="00CD467B">
            <w:pPr>
              <w:rPr>
                <w:rFonts w:ascii="宋体" w:hAnsi="宋体" w:cs="宋体"/>
                <w:sz w:val="24"/>
              </w:rPr>
            </w:pPr>
          </w:p>
        </w:tc>
        <w:tc>
          <w:tcPr>
            <w:tcW w:w="1582" w:type="dxa"/>
            <w:vAlign w:val="center"/>
          </w:tcPr>
          <w:p w:rsidR="003B732D" w:rsidRPr="00B86698" w:rsidRDefault="003B732D" w:rsidP="00CD467B">
            <w:pPr>
              <w:rPr>
                <w:rFonts w:ascii="宋体" w:hAnsi="宋体" w:cs="宋体"/>
                <w:sz w:val="24"/>
              </w:rPr>
            </w:pPr>
          </w:p>
        </w:tc>
      </w:tr>
    </w:tbl>
    <w:p w:rsidR="003B732D" w:rsidRPr="00B86698" w:rsidRDefault="003B732D" w:rsidP="003B732D">
      <w:pPr>
        <w:ind w:right="240"/>
        <w:rPr>
          <w:rFonts w:ascii="宋体" w:hAnsi="宋体" w:cs="宋体"/>
          <w:sz w:val="24"/>
        </w:rPr>
      </w:pPr>
      <w:r w:rsidRPr="00B86698">
        <w:rPr>
          <w:rFonts w:ascii="宋体" w:hAnsi="宋体" w:cs="宋体" w:hint="eastAsia"/>
          <w:sz w:val="24"/>
        </w:rPr>
        <w:t>注：对试验、检测设备的资格审查要求，应根据监理合同中规定的监理任务确定，同时符合《新疆公路工程试验室管理办法》。</w:t>
      </w:r>
    </w:p>
    <w:p w:rsidR="003B732D" w:rsidRPr="00B86698" w:rsidRDefault="003B732D" w:rsidP="003B732D">
      <w:pPr>
        <w:ind w:right="240"/>
        <w:rPr>
          <w:rFonts w:ascii="宋体" w:hAnsi="宋体" w:cs="宋体"/>
          <w:sz w:val="24"/>
        </w:rPr>
      </w:pPr>
      <w:r w:rsidRPr="00B86698">
        <w:rPr>
          <w:rFonts w:ascii="宋体" w:hAnsi="宋体" w:cs="宋体" w:hint="eastAsia"/>
          <w:sz w:val="24"/>
        </w:rPr>
        <w:t>发包人不提供任何试验检测设备。</w:t>
      </w:r>
    </w:p>
    <w:p w:rsidR="003B732D" w:rsidRPr="00B86698" w:rsidRDefault="003B732D" w:rsidP="003B732D">
      <w:pPr>
        <w:ind w:right="240"/>
        <w:rPr>
          <w:rFonts w:ascii="宋体" w:hAnsi="宋体" w:cs="宋体"/>
          <w:sz w:val="24"/>
        </w:rPr>
      </w:pPr>
    </w:p>
    <w:p w:rsidR="003B732D" w:rsidRPr="00B86698" w:rsidRDefault="003B732D" w:rsidP="003B732D">
      <w:pPr>
        <w:ind w:right="240"/>
        <w:rPr>
          <w:sz w:val="24"/>
        </w:rPr>
      </w:pPr>
    </w:p>
    <w:p w:rsidR="003B732D" w:rsidRPr="00B86698" w:rsidRDefault="003B732D" w:rsidP="003B732D">
      <w:pPr>
        <w:ind w:right="240"/>
        <w:rPr>
          <w:sz w:val="24"/>
        </w:rPr>
      </w:pPr>
    </w:p>
    <w:p w:rsidR="003B732D" w:rsidRPr="00B86698" w:rsidRDefault="003B732D" w:rsidP="003B732D">
      <w:pPr>
        <w:jc w:val="center"/>
        <w:rPr>
          <w:rFonts w:ascii="仿宋_GB2312" w:eastAsia="仿宋_GB2312"/>
          <w:b/>
          <w:sz w:val="32"/>
          <w:szCs w:val="32"/>
        </w:rPr>
      </w:pPr>
      <w:r w:rsidRPr="00B86698">
        <w:rPr>
          <w:rFonts w:ascii="仿宋_GB2312" w:eastAsia="仿宋_GB2312" w:hint="eastAsia"/>
          <w:b/>
          <w:sz w:val="32"/>
          <w:szCs w:val="32"/>
        </w:rPr>
        <w:lastRenderedPageBreak/>
        <w:t>附件5-5   财    务</w:t>
      </w:r>
    </w:p>
    <w:p w:rsidR="003B732D" w:rsidRPr="00B86698" w:rsidRDefault="003B732D" w:rsidP="003B732D">
      <w:pPr>
        <w:rPr>
          <w:rFonts w:ascii="仿宋_GB2312" w:eastAsia="仿宋_GB2312"/>
          <w:sz w:val="30"/>
          <w:szCs w:val="30"/>
          <w:u w:val="single"/>
        </w:rPr>
      </w:pPr>
      <w:r w:rsidRPr="00B86698">
        <w:rPr>
          <w:rFonts w:ascii="仿宋_GB2312" w:eastAsia="仿宋_GB2312" w:hint="eastAsia"/>
          <w:sz w:val="30"/>
          <w:szCs w:val="30"/>
        </w:rPr>
        <w:t>合同段：</w:t>
      </w:r>
      <w:r w:rsidRPr="00B86698">
        <w:rPr>
          <w:rFonts w:ascii="仿宋_GB2312" w:eastAsia="仿宋_GB2312" w:hint="eastAsia"/>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4698"/>
        <w:gridCol w:w="2997"/>
      </w:tblGrid>
      <w:tr w:rsidR="003B732D" w:rsidRPr="00B86698" w:rsidTr="00CD467B">
        <w:trPr>
          <w:trHeight w:val="637"/>
          <w:jc w:val="center"/>
        </w:trPr>
        <w:tc>
          <w:tcPr>
            <w:tcW w:w="1918" w:type="dxa"/>
            <w:vAlign w:val="center"/>
          </w:tcPr>
          <w:p w:rsidR="003B732D" w:rsidRPr="00B86698" w:rsidRDefault="003B732D" w:rsidP="00CD467B">
            <w:pPr>
              <w:spacing w:line="500" w:lineRule="exact"/>
              <w:jc w:val="center"/>
              <w:rPr>
                <w:sz w:val="24"/>
                <w:szCs w:val="26"/>
              </w:rPr>
            </w:pPr>
            <w:r w:rsidRPr="00B86698">
              <w:rPr>
                <w:rFonts w:hint="eastAsia"/>
                <w:sz w:val="24"/>
                <w:szCs w:val="26"/>
              </w:rPr>
              <w:t>项目</w:t>
            </w:r>
          </w:p>
        </w:tc>
        <w:tc>
          <w:tcPr>
            <w:tcW w:w="4698" w:type="dxa"/>
            <w:vAlign w:val="center"/>
          </w:tcPr>
          <w:p w:rsidR="003B732D" w:rsidRPr="00B86698" w:rsidRDefault="003B732D" w:rsidP="00CD467B">
            <w:pPr>
              <w:spacing w:line="500" w:lineRule="exact"/>
              <w:jc w:val="center"/>
              <w:rPr>
                <w:sz w:val="24"/>
                <w:szCs w:val="26"/>
              </w:rPr>
            </w:pPr>
            <w:r w:rsidRPr="00B86698">
              <w:rPr>
                <w:rFonts w:hint="eastAsia"/>
                <w:sz w:val="24"/>
                <w:szCs w:val="26"/>
              </w:rPr>
              <w:t>要求</w:t>
            </w:r>
          </w:p>
        </w:tc>
        <w:tc>
          <w:tcPr>
            <w:tcW w:w="2997" w:type="dxa"/>
            <w:vAlign w:val="center"/>
          </w:tcPr>
          <w:p w:rsidR="003B732D" w:rsidRPr="00B86698" w:rsidRDefault="003B732D" w:rsidP="00CD467B">
            <w:pPr>
              <w:spacing w:line="500" w:lineRule="exact"/>
              <w:jc w:val="center"/>
              <w:rPr>
                <w:sz w:val="24"/>
                <w:szCs w:val="26"/>
              </w:rPr>
            </w:pPr>
            <w:r w:rsidRPr="00B86698">
              <w:rPr>
                <w:rFonts w:hint="eastAsia"/>
                <w:sz w:val="24"/>
                <w:szCs w:val="26"/>
              </w:rPr>
              <w:t>备注</w:t>
            </w:r>
          </w:p>
        </w:tc>
      </w:tr>
      <w:tr w:rsidR="003B732D" w:rsidRPr="00B86698" w:rsidTr="00CD467B">
        <w:trPr>
          <w:trHeight w:val="1086"/>
          <w:jc w:val="center"/>
        </w:trPr>
        <w:tc>
          <w:tcPr>
            <w:tcW w:w="1918" w:type="dxa"/>
            <w:vAlign w:val="center"/>
          </w:tcPr>
          <w:p w:rsidR="003B732D" w:rsidRPr="00B86698" w:rsidRDefault="003B732D" w:rsidP="00CD467B">
            <w:pPr>
              <w:spacing w:line="500" w:lineRule="exact"/>
              <w:jc w:val="center"/>
              <w:rPr>
                <w:sz w:val="24"/>
                <w:szCs w:val="26"/>
              </w:rPr>
            </w:pPr>
            <w:r w:rsidRPr="00B86698">
              <w:rPr>
                <w:rFonts w:hint="eastAsia"/>
                <w:sz w:val="24"/>
                <w:szCs w:val="26"/>
              </w:rPr>
              <w:t>财务能力</w:t>
            </w:r>
          </w:p>
        </w:tc>
        <w:tc>
          <w:tcPr>
            <w:tcW w:w="4698" w:type="dxa"/>
            <w:vAlign w:val="center"/>
          </w:tcPr>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r w:rsidRPr="00B86698">
              <w:rPr>
                <w:rFonts w:hint="eastAsia"/>
                <w:sz w:val="24"/>
                <w:szCs w:val="26"/>
              </w:rPr>
              <w:t>1</w:t>
            </w:r>
            <w:r w:rsidRPr="00B86698">
              <w:rPr>
                <w:rFonts w:hint="eastAsia"/>
                <w:sz w:val="24"/>
                <w:szCs w:val="26"/>
              </w:rPr>
              <w:t>、投标人近</w:t>
            </w:r>
            <w:r w:rsidRPr="00B86698">
              <w:rPr>
                <w:rFonts w:hint="eastAsia"/>
                <w:sz w:val="24"/>
                <w:szCs w:val="26"/>
                <w:u w:val="single"/>
              </w:rPr>
              <w:t xml:space="preserve"> 4 </w:t>
            </w:r>
            <w:r w:rsidRPr="00B86698">
              <w:rPr>
                <w:rFonts w:hint="eastAsia"/>
                <w:sz w:val="24"/>
                <w:szCs w:val="26"/>
              </w:rPr>
              <w:t>年已签订和完成的公路工程施工监理合同的合同额不少于人民币</w:t>
            </w:r>
            <w:r w:rsidRPr="00B86698">
              <w:rPr>
                <w:rFonts w:hint="eastAsia"/>
                <w:sz w:val="24"/>
                <w:szCs w:val="26"/>
              </w:rPr>
              <w:t>200</w:t>
            </w:r>
            <w:r w:rsidRPr="00B86698">
              <w:rPr>
                <w:rFonts w:hint="eastAsia"/>
                <w:sz w:val="24"/>
                <w:szCs w:val="26"/>
              </w:rPr>
              <w:t>万元。</w:t>
            </w:r>
          </w:p>
          <w:p w:rsidR="003B732D" w:rsidRPr="00B86698" w:rsidRDefault="003B732D" w:rsidP="00CD467B">
            <w:pPr>
              <w:spacing w:line="500" w:lineRule="exact"/>
              <w:rPr>
                <w:sz w:val="24"/>
                <w:szCs w:val="26"/>
              </w:rPr>
            </w:pPr>
            <w:r w:rsidRPr="00B86698">
              <w:rPr>
                <w:rFonts w:hint="eastAsia"/>
                <w:sz w:val="24"/>
                <w:szCs w:val="26"/>
              </w:rPr>
              <w:t>2</w:t>
            </w:r>
            <w:r w:rsidRPr="00B86698">
              <w:rPr>
                <w:rFonts w:hint="eastAsia"/>
                <w:sz w:val="24"/>
                <w:szCs w:val="26"/>
              </w:rPr>
              <w:t>、投标人在上一年度的流动资产与流动负债的比率不小于</w:t>
            </w:r>
            <w:r w:rsidRPr="00B86698">
              <w:rPr>
                <w:rFonts w:hint="eastAsia"/>
                <w:sz w:val="24"/>
                <w:szCs w:val="26"/>
              </w:rPr>
              <w:t>1</w:t>
            </w:r>
            <w:r w:rsidRPr="00B86698">
              <w:rPr>
                <w:rFonts w:hint="eastAsia"/>
                <w:sz w:val="24"/>
                <w:szCs w:val="26"/>
              </w:rPr>
              <w:t>。</w:t>
            </w:r>
          </w:p>
          <w:p w:rsidR="003B732D" w:rsidRPr="00B86698" w:rsidRDefault="003B732D" w:rsidP="00CD467B">
            <w:pPr>
              <w:spacing w:line="500" w:lineRule="exact"/>
              <w:rPr>
                <w:sz w:val="24"/>
                <w:szCs w:val="26"/>
              </w:rPr>
            </w:pPr>
            <w:r w:rsidRPr="00B86698">
              <w:rPr>
                <w:rFonts w:hint="eastAsia"/>
                <w:sz w:val="24"/>
                <w:szCs w:val="26"/>
              </w:rPr>
              <w:t>3</w:t>
            </w:r>
            <w:r w:rsidRPr="00B86698">
              <w:rPr>
                <w:rFonts w:hint="eastAsia"/>
                <w:sz w:val="24"/>
                <w:szCs w:val="26"/>
              </w:rPr>
              <w:t>、其他。</w:t>
            </w: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tc>
        <w:tc>
          <w:tcPr>
            <w:tcW w:w="2997" w:type="dxa"/>
            <w:vAlign w:val="center"/>
          </w:tcPr>
          <w:p w:rsidR="003B732D" w:rsidRPr="00B86698" w:rsidRDefault="003B732D" w:rsidP="00CD467B">
            <w:pPr>
              <w:spacing w:line="500" w:lineRule="exact"/>
              <w:jc w:val="center"/>
              <w:rPr>
                <w:sz w:val="24"/>
                <w:szCs w:val="26"/>
              </w:rPr>
            </w:pPr>
          </w:p>
        </w:tc>
      </w:tr>
    </w:tbl>
    <w:p w:rsidR="003B732D" w:rsidRPr="00B86698" w:rsidRDefault="003B732D" w:rsidP="003B732D">
      <w:pPr>
        <w:rPr>
          <w:b/>
          <w:sz w:val="30"/>
          <w:szCs w:val="30"/>
        </w:rPr>
      </w:pPr>
    </w:p>
    <w:p w:rsidR="003B732D" w:rsidRPr="00B86698" w:rsidRDefault="003B732D" w:rsidP="003B732D">
      <w:pPr>
        <w:jc w:val="center"/>
        <w:rPr>
          <w:b/>
          <w:sz w:val="30"/>
          <w:szCs w:val="30"/>
        </w:rPr>
      </w:pPr>
      <w:r w:rsidRPr="00B86698">
        <w:rPr>
          <w:rFonts w:hint="eastAsia"/>
          <w:b/>
          <w:sz w:val="30"/>
          <w:szCs w:val="30"/>
        </w:rPr>
        <w:lastRenderedPageBreak/>
        <w:t>附件</w:t>
      </w:r>
      <w:r w:rsidRPr="00B86698">
        <w:rPr>
          <w:rFonts w:hint="eastAsia"/>
          <w:b/>
          <w:sz w:val="30"/>
          <w:szCs w:val="30"/>
        </w:rPr>
        <w:t xml:space="preserve">5-6  </w:t>
      </w:r>
      <w:r w:rsidRPr="00B86698">
        <w:rPr>
          <w:rFonts w:hint="eastAsia"/>
          <w:b/>
          <w:sz w:val="30"/>
          <w:szCs w:val="30"/>
        </w:rPr>
        <w:t>诉讼和履约</w:t>
      </w:r>
    </w:p>
    <w:p w:rsidR="003B732D" w:rsidRPr="00B86698" w:rsidRDefault="003B732D" w:rsidP="003B732D">
      <w:pPr>
        <w:rPr>
          <w:sz w:val="28"/>
          <w:u w:val="single"/>
        </w:rPr>
      </w:pPr>
      <w:r w:rsidRPr="00B86698">
        <w:rPr>
          <w:rFonts w:hint="eastAsia"/>
          <w:sz w:val="28"/>
        </w:rPr>
        <w:t>合同段：</w:t>
      </w:r>
      <w:r w:rsidRPr="00B86698">
        <w:rPr>
          <w:rFonts w:hint="eastAsia"/>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4698"/>
        <w:gridCol w:w="2997"/>
      </w:tblGrid>
      <w:tr w:rsidR="003B732D" w:rsidRPr="00B86698" w:rsidTr="00CD467B">
        <w:trPr>
          <w:trHeight w:val="637"/>
          <w:jc w:val="center"/>
        </w:trPr>
        <w:tc>
          <w:tcPr>
            <w:tcW w:w="1918" w:type="dxa"/>
            <w:vAlign w:val="center"/>
          </w:tcPr>
          <w:p w:rsidR="003B732D" w:rsidRPr="00B86698" w:rsidRDefault="003B732D" w:rsidP="00CD467B">
            <w:pPr>
              <w:spacing w:line="500" w:lineRule="exact"/>
              <w:jc w:val="center"/>
              <w:rPr>
                <w:sz w:val="24"/>
                <w:szCs w:val="26"/>
              </w:rPr>
            </w:pPr>
            <w:r w:rsidRPr="00B86698">
              <w:rPr>
                <w:rFonts w:hint="eastAsia"/>
                <w:sz w:val="24"/>
                <w:szCs w:val="26"/>
              </w:rPr>
              <w:t>项目</w:t>
            </w:r>
          </w:p>
        </w:tc>
        <w:tc>
          <w:tcPr>
            <w:tcW w:w="4698" w:type="dxa"/>
            <w:vAlign w:val="center"/>
          </w:tcPr>
          <w:p w:rsidR="003B732D" w:rsidRPr="00B86698" w:rsidRDefault="003B732D" w:rsidP="00CD467B">
            <w:pPr>
              <w:spacing w:line="500" w:lineRule="exact"/>
              <w:jc w:val="center"/>
              <w:rPr>
                <w:sz w:val="24"/>
                <w:szCs w:val="26"/>
              </w:rPr>
            </w:pPr>
            <w:r w:rsidRPr="00B86698">
              <w:rPr>
                <w:rFonts w:hint="eastAsia"/>
                <w:sz w:val="24"/>
                <w:szCs w:val="26"/>
              </w:rPr>
              <w:t>要求</w:t>
            </w:r>
          </w:p>
        </w:tc>
        <w:tc>
          <w:tcPr>
            <w:tcW w:w="2997" w:type="dxa"/>
            <w:vAlign w:val="center"/>
          </w:tcPr>
          <w:p w:rsidR="003B732D" w:rsidRPr="00B86698" w:rsidRDefault="003B732D" w:rsidP="00CD467B">
            <w:pPr>
              <w:spacing w:line="500" w:lineRule="exact"/>
              <w:jc w:val="center"/>
              <w:rPr>
                <w:sz w:val="24"/>
                <w:szCs w:val="26"/>
              </w:rPr>
            </w:pPr>
            <w:r w:rsidRPr="00B86698">
              <w:rPr>
                <w:rFonts w:hint="eastAsia"/>
                <w:sz w:val="24"/>
                <w:szCs w:val="26"/>
              </w:rPr>
              <w:t>备注</w:t>
            </w:r>
          </w:p>
        </w:tc>
      </w:tr>
      <w:tr w:rsidR="003B732D" w:rsidRPr="00B86698" w:rsidTr="00CD467B">
        <w:trPr>
          <w:trHeight w:val="1086"/>
          <w:jc w:val="center"/>
        </w:trPr>
        <w:tc>
          <w:tcPr>
            <w:tcW w:w="1918" w:type="dxa"/>
            <w:vAlign w:val="center"/>
          </w:tcPr>
          <w:p w:rsidR="003B732D" w:rsidRPr="00B86698" w:rsidRDefault="003B732D" w:rsidP="00CD467B">
            <w:pPr>
              <w:spacing w:line="500" w:lineRule="exact"/>
              <w:jc w:val="center"/>
              <w:rPr>
                <w:sz w:val="24"/>
                <w:szCs w:val="26"/>
              </w:rPr>
            </w:pPr>
            <w:r w:rsidRPr="00B86698">
              <w:rPr>
                <w:rFonts w:hint="eastAsia"/>
                <w:sz w:val="24"/>
                <w:szCs w:val="26"/>
              </w:rPr>
              <w:t>诉讼和履约</w:t>
            </w:r>
          </w:p>
        </w:tc>
        <w:tc>
          <w:tcPr>
            <w:tcW w:w="4698" w:type="dxa"/>
            <w:vAlign w:val="center"/>
          </w:tcPr>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r w:rsidRPr="00B86698">
              <w:rPr>
                <w:rFonts w:hint="eastAsia"/>
                <w:sz w:val="24"/>
                <w:szCs w:val="26"/>
              </w:rPr>
              <w:t>1</w:t>
            </w:r>
            <w:r w:rsidRPr="00B86698">
              <w:rPr>
                <w:rFonts w:hint="eastAsia"/>
                <w:sz w:val="24"/>
                <w:szCs w:val="26"/>
              </w:rPr>
              <w:t>、投标人没有正受到责令停业的行政处罚或正处于财务被接管、冻结、破产的状态。</w:t>
            </w:r>
          </w:p>
          <w:p w:rsidR="003B732D" w:rsidRPr="00B86698" w:rsidRDefault="003B732D" w:rsidP="00CD467B">
            <w:pPr>
              <w:spacing w:line="500" w:lineRule="exact"/>
              <w:rPr>
                <w:sz w:val="24"/>
                <w:szCs w:val="26"/>
              </w:rPr>
            </w:pPr>
            <w:r w:rsidRPr="00B86698">
              <w:rPr>
                <w:rFonts w:hint="eastAsia"/>
                <w:sz w:val="24"/>
                <w:szCs w:val="26"/>
              </w:rPr>
              <w:t>2</w:t>
            </w:r>
            <w:r w:rsidRPr="00B86698">
              <w:rPr>
                <w:rFonts w:hint="eastAsia"/>
                <w:sz w:val="24"/>
                <w:szCs w:val="26"/>
              </w:rPr>
              <w:t>、投标人没有正受到取消投标资格的行政处罚。</w:t>
            </w:r>
          </w:p>
          <w:p w:rsidR="003B732D" w:rsidRPr="00B86698" w:rsidRDefault="003B732D" w:rsidP="00CD467B">
            <w:pPr>
              <w:spacing w:line="500" w:lineRule="exact"/>
              <w:rPr>
                <w:sz w:val="24"/>
                <w:szCs w:val="26"/>
              </w:rPr>
            </w:pPr>
            <w:r w:rsidRPr="00B86698">
              <w:rPr>
                <w:rFonts w:hint="eastAsia"/>
                <w:sz w:val="24"/>
                <w:szCs w:val="26"/>
              </w:rPr>
              <w:t>3</w:t>
            </w:r>
            <w:r w:rsidRPr="00B86698">
              <w:rPr>
                <w:rFonts w:hint="eastAsia"/>
                <w:sz w:val="24"/>
                <w:szCs w:val="26"/>
              </w:rPr>
              <w:t>、投标人没有涉及正在诉讼的案件，或涉及正在诉讼的案件但经评标委员会认定不会对承担本工程造成重大影响。</w:t>
            </w:r>
          </w:p>
          <w:p w:rsidR="003B732D" w:rsidRPr="00B86698" w:rsidRDefault="003B732D" w:rsidP="00CD467B">
            <w:pPr>
              <w:spacing w:line="500" w:lineRule="exact"/>
              <w:rPr>
                <w:sz w:val="24"/>
                <w:szCs w:val="26"/>
              </w:rPr>
            </w:pPr>
            <w:r w:rsidRPr="00B86698">
              <w:rPr>
                <w:rFonts w:hint="eastAsia"/>
                <w:sz w:val="24"/>
                <w:szCs w:val="26"/>
              </w:rPr>
              <w:t>4</w:t>
            </w:r>
            <w:r w:rsidRPr="00B86698">
              <w:rPr>
                <w:rFonts w:hint="eastAsia"/>
                <w:sz w:val="24"/>
                <w:szCs w:val="26"/>
              </w:rPr>
              <w:t>、其他。</w:t>
            </w: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p w:rsidR="003B732D" w:rsidRPr="00B86698" w:rsidRDefault="003B732D" w:rsidP="00CD467B">
            <w:pPr>
              <w:spacing w:line="500" w:lineRule="exact"/>
              <w:rPr>
                <w:sz w:val="24"/>
                <w:szCs w:val="26"/>
              </w:rPr>
            </w:pPr>
          </w:p>
        </w:tc>
        <w:tc>
          <w:tcPr>
            <w:tcW w:w="2997" w:type="dxa"/>
            <w:vAlign w:val="center"/>
          </w:tcPr>
          <w:p w:rsidR="003B732D" w:rsidRPr="00B86698" w:rsidRDefault="003B732D" w:rsidP="00CD467B">
            <w:pPr>
              <w:spacing w:line="500" w:lineRule="exact"/>
              <w:jc w:val="center"/>
              <w:rPr>
                <w:sz w:val="24"/>
                <w:szCs w:val="26"/>
              </w:rPr>
            </w:pPr>
          </w:p>
        </w:tc>
      </w:tr>
    </w:tbl>
    <w:p w:rsidR="00B3730C" w:rsidRPr="00B86698" w:rsidRDefault="00B3730C" w:rsidP="00B3730C">
      <w:pPr>
        <w:pStyle w:val="2"/>
        <w:spacing w:before="0" w:after="0"/>
        <w:jc w:val="center"/>
        <w:rPr>
          <w:b w:val="0"/>
        </w:rPr>
      </w:pPr>
      <w:r w:rsidRPr="00B86698">
        <w:rPr>
          <w:rFonts w:hint="eastAsia"/>
          <w:b w:val="0"/>
        </w:rPr>
        <w:lastRenderedPageBreak/>
        <w:t>附件二</w:t>
      </w:r>
      <w:r w:rsidRPr="00B86698">
        <w:rPr>
          <w:rFonts w:hint="eastAsia"/>
          <w:b w:val="0"/>
        </w:rPr>
        <w:t xml:space="preserve">   </w:t>
      </w:r>
      <w:r w:rsidRPr="00B86698">
        <w:rPr>
          <w:rFonts w:hint="eastAsia"/>
          <w:b w:val="0"/>
        </w:rPr>
        <w:t>评标方法（综合评</w:t>
      </w:r>
      <w:r w:rsidR="00193881">
        <w:rPr>
          <w:rFonts w:hint="eastAsia"/>
          <w:b w:val="0"/>
        </w:rPr>
        <w:t>标</w:t>
      </w:r>
      <w:r w:rsidRPr="00B86698">
        <w:rPr>
          <w:rFonts w:hint="eastAsia"/>
          <w:b w:val="0"/>
        </w:rPr>
        <w:t>法）</w:t>
      </w:r>
    </w:p>
    <w:p w:rsidR="003B732D" w:rsidRPr="00B86698" w:rsidRDefault="003B732D" w:rsidP="003B732D">
      <w:pPr>
        <w:rPr>
          <w:rFonts w:ascii="新宋体" w:eastAsia="新宋体" w:hAnsi="新宋体"/>
          <w:b/>
          <w:sz w:val="28"/>
          <w:szCs w:val="28"/>
        </w:rPr>
      </w:pPr>
      <w:r w:rsidRPr="00B86698">
        <w:rPr>
          <w:rFonts w:ascii="新宋体" w:eastAsia="新宋体" w:hAnsi="新宋体" w:hint="eastAsia"/>
          <w:b/>
          <w:sz w:val="28"/>
          <w:szCs w:val="28"/>
        </w:rPr>
        <w:t xml:space="preserve">  1．总则</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1.1  为规范本工程施工监理评标工作，根据《中华人民共和国招标投标法》、《招标投标法实施条例》、《评标委员会和评标方法暂行规定》(国家发改委等七部委2001年第12号令)、《公路工程建设项目招标投标管理办法》(交通运输部令2015年第24号)等有关规定，并结合本工程招标文件，制订本评标办法。</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1.2  评标活动遵循公平、公正、科学、择优的原则。</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1.3  评标活动应在严格保密的情况下进行。评标人员必须严格遵守保密规定，不得和投标人串通，不得泄露与评标活动有关的情况，不得索贿受贿，不得参加可能影响公正评标的任何活动。评标期间投标人不得干扰评标工作，不得采用行贿或其他不正当手段影响评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1.4  本工程评标采用综合评标法 。</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2．评标组织及职责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2.1  评标委员会组成</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招标人依法组建评标委员会。评标委员会由交通运输部设立的监理专家库或省级交通运输主管部门设立的监理专家库中随机抽取的评标专家组成，人数为 5 人以上单数。评标委员会开始工作之前应由评标委员会推举产生一名主任评标委员，负责协调、组织评标委员会成员开展评标工作。</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2.2  评标委员会职责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对投标文件进行初步评审、资格审查；</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(2) 确定评审需澄清、核实的内容；</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进行商务、技术和财务的详细评审；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(4) 综合评分并推荐中标候选人；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(5) 建议是否重新招标；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 完成书面评标报告提交招标人。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3．评审程序</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3.1  评标准备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评标委员会开始评标工作之前，必须首先认真研读招标文件；招标人应当向评标委员会提供招标文件、评标办法和评标所需的其他重要信息与数据，协助评标委员会了解和熟悉招标工程的如下内容：</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招标项目的工程规模、标准和工程特点；</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招标文件规定的评标办法；</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招标文件规定的其他与评标有关的内容。</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3.2  评审程序</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初步评审；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资格审查；</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详细评审；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(4) 投标文件的澄清；</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(5) 综合评分；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 财务评审；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(7) 推荐中标候选人；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(8) 编写评标报告。</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4．初步评审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评标委员会将对投标文件进行初步评审。只有通过初步评审的投标文件才能进入下一阶段评审。通过初步评审的主要条件：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投标文件按照招标文件规定的格式、内容和要求编制，字迹清晰可辨；</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投标文件(正本)按招标文件规定加盖投标人公章并由法定代表人或其授权代理人逐页签署姓名，未使用签名章代替；</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投标人按照招标文件规定的形式、时限和要求提供了投标保证金；</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(4)  以联合体形式投标的，符合投标人须知第2.2款的规定（不适用）；</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(5)  按照招标文件规定提供了法定代表人身份证明、授权书(如有)、公证书；</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  监理服务期、工程质量目标满足招标文件要求；</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(7)  投标人未以他人名义投标、未与他人串通投标、未以行贿手段谋取中标，以及未弄虚作假；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(8)  按评标委员会要求澄清、说明或补正的；</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(9)  经查询兵团公路建设市场信用信息管理系统，投标文件中载明的投标人资质、业绩、主要人员资历及信用等级等信息与系统中发布的信息不存在不符，使得投标人的资格条件不存在不符合招标文件规定的</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(10)  投标文件未附有招标人不能接受的其他条件。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投标文件不符合以上条件之一的，属于重大偏差，作为否决投标处理。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投标人有以下情形之一的，其投标作否决处理：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串通投标的评审：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A、有下列情形之一的，属于投标人相互串通投标：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① 投标人之间协商投标报价等投标文件的实质性内容；</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② 投标人之间约定中标人；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③ 投标人之间约定部分投标人放弃投标或者中标；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④ 属于同一集团、协会、商会等组织成员的投标人按照该组织要求协同投标；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⑤ 投标人之间为谋取中标或者排斥特定投标人而采取的其他联合行动。</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B、有下列情形之一的，视为投标人相互串通投标：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① 不同投标人的投标文件由同一单位或者个人编制；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② 不同投标人委托同一单位或者个人办理投标事宜；</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③ 不同投标人的投标文件载明的项目管理成员为同一人；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④ 不同投标人的投标文件异常一致或者投标报价呈规律性差异；</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⑤ 不同投标人的投标文件相互混装；</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⑥ 不同投标人的投标保证金从同一单位或者个人的账户转出。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C、有下列情形之一的，属于招标人与投标人串通投标：</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① 招标人在开标前开启投标文件并将有关信息泄露给其他投标人;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② 招标人直接或者间接向投标人泄露标底、评标委员会成员等信息；</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③ 招标人明示或者暗示投标人压低或者抬高投标报价；</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④ 招标人授意投标人撤换、修改投标文件；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⑤ 招标人明示或者暗示投标人为特定投标人中标提供方便；</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⑥ 招标人与投标人为谋求特定投标人中标而采取的其他串通行为。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弄虚作假的评审：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投标人有下列情形之一的，属于弄虚作假行为：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① 使用伪造、变造的许可证件；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② 提供虚假的财务状况或者业绩；</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③ 提供虚假的项目负责人或者主要技术人员简历、劳动关系证明；</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④ 提供虚假的信用状况；</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⑤ 其他弄虚作假的行为。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5． 资格审查</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评标委员会根据招标文件资格审查要求，对投标人的资质、业绩、人员、试验、检测设备、财务能力、履约情况等进行评审，并查询公路建设市场信用信息管理系统，对投标人的资质、业绩、主要人员资历和信用等级等信息进行核实。判定其是否满足资格审查要求。</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投标文件任一项条件不满足招标文件资格审查要求的，作否决投标处理。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6．详细评审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评标委员会对通过初步评审、资格审查的投标文件从合同条款、监</w:t>
      </w:r>
      <w:r w:rsidRPr="00B86698">
        <w:rPr>
          <w:rFonts w:ascii="新宋体" w:eastAsia="新宋体" w:hAnsi="新宋体" w:hint="eastAsia"/>
          <w:sz w:val="28"/>
          <w:szCs w:val="28"/>
        </w:rPr>
        <w:lastRenderedPageBreak/>
        <w:t>理能力、管理水平以及投标人以往监理业绩及履约信誉等方面进行详细评审，并对商务文件、技术建议书、财务建议书分别评审打分，满分100分；技术、商务、财务分值分别为40分、50分、10分。(适用于综合评标法)</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6.1  合同条款响应性评审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投标人通过合同条款响应性评审的主要条件：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投标人应接受招标文件规定的风险划分原则，未提出新的风险划分办法；</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投标人未增加招标人的责任范围，或减少投标人义务；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投标人未提出不同的计量、支付办法；</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(4)  投标人未对合同纠纷、事故处理办法提出异议；</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(5)  投标人对合同条款没有重大偏离；</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(6)  满足招标文件规定的其他实质性要求。</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投标文件不符合以上条件之一的，属于重大偏差，作为否决投标处理。 </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6.2  技术评审</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技术评审主要内容和分值范围如下：</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(1) 监理大纲(或监理方案)和措施 20分；</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(2) 对本工程重点、难点分析 10分；</w:t>
      </w:r>
    </w:p>
    <w:p w:rsidR="003B732D" w:rsidRPr="00B86698" w:rsidRDefault="003B732D" w:rsidP="003B732D">
      <w:pPr>
        <w:spacing w:line="400" w:lineRule="exact"/>
        <w:rPr>
          <w:rFonts w:ascii="新宋体" w:eastAsia="新宋体" w:hAnsi="新宋体"/>
          <w:sz w:val="28"/>
          <w:szCs w:val="28"/>
        </w:rPr>
      </w:pPr>
      <w:r w:rsidRPr="00B86698">
        <w:rPr>
          <w:rFonts w:ascii="新宋体" w:eastAsia="新宋体" w:hAnsi="新宋体" w:hint="eastAsia"/>
          <w:sz w:val="28"/>
          <w:szCs w:val="28"/>
        </w:rPr>
        <w:t xml:space="preserve">  (3) 对本工程的建议 10分。</w:t>
      </w: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400" w:lineRule="exact"/>
        <w:rPr>
          <w:rFonts w:ascii="新宋体" w:eastAsia="新宋体" w:hAnsi="新宋体"/>
          <w:sz w:val="28"/>
          <w:szCs w:val="28"/>
        </w:rPr>
      </w:pPr>
    </w:p>
    <w:p w:rsidR="003B732D" w:rsidRPr="00B86698" w:rsidRDefault="003B732D" w:rsidP="003B732D">
      <w:pPr>
        <w:spacing w:line="360" w:lineRule="auto"/>
        <w:ind w:firstLine="570"/>
        <w:jc w:val="center"/>
        <w:rPr>
          <w:rFonts w:ascii="宋体" w:hAnsi="宋体" w:cs="宋体"/>
          <w:b/>
          <w:spacing w:val="-6"/>
          <w:sz w:val="28"/>
          <w:szCs w:val="28"/>
        </w:rPr>
      </w:pPr>
      <w:r w:rsidRPr="00B86698">
        <w:rPr>
          <w:rFonts w:ascii="宋体" w:hAnsi="宋体" w:cs="宋体" w:hint="eastAsia"/>
          <w:b/>
          <w:spacing w:val="-6"/>
          <w:sz w:val="28"/>
          <w:szCs w:val="28"/>
        </w:rPr>
        <w:lastRenderedPageBreak/>
        <w:t>技术评审细则表</w:t>
      </w:r>
    </w:p>
    <w:tbl>
      <w:tblPr>
        <w:tblW w:w="0" w:type="auto"/>
        <w:jc w:val="center"/>
        <w:tblLayout w:type="fixed"/>
        <w:tblCellMar>
          <w:left w:w="0" w:type="dxa"/>
          <w:right w:w="0" w:type="dxa"/>
        </w:tblCellMar>
        <w:tblLook w:val="0000"/>
      </w:tblPr>
      <w:tblGrid>
        <w:gridCol w:w="536"/>
        <w:gridCol w:w="536"/>
        <w:gridCol w:w="2192"/>
        <w:gridCol w:w="709"/>
        <w:gridCol w:w="712"/>
        <w:gridCol w:w="709"/>
        <w:gridCol w:w="713"/>
        <w:gridCol w:w="3359"/>
      </w:tblGrid>
      <w:tr w:rsidR="003B732D" w:rsidRPr="00B86698" w:rsidTr="00CD467B">
        <w:trPr>
          <w:cantSplit/>
          <w:trHeight w:val="354"/>
          <w:jc w:val="center"/>
        </w:trPr>
        <w:tc>
          <w:tcPr>
            <w:tcW w:w="536" w:type="dxa"/>
            <w:vMerge w:val="restart"/>
            <w:tcBorders>
              <w:top w:val="single" w:sz="4" w:space="0" w:color="auto"/>
              <w:left w:val="single" w:sz="8"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序号</w:t>
            </w:r>
          </w:p>
        </w:tc>
        <w:tc>
          <w:tcPr>
            <w:tcW w:w="2728" w:type="dxa"/>
            <w:gridSpan w:val="2"/>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项目</w:t>
            </w:r>
          </w:p>
        </w:tc>
        <w:tc>
          <w:tcPr>
            <w:tcW w:w="2843" w:type="dxa"/>
            <w:gridSpan w:val="4"/>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分 值</w:t>
            </w:r>
          </w:p>
        </w:tc>
        <w:tc>
          <w:tcPr>
            <w:tcW w:w="3359" w:type="dxa"/>
            <w:vMerge w:val="restart"/>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具体评分标准</w:t>
            </w:r>
          </w:p>
        </w:tc>
      </w:tr>
      <w:tr w:rsidR="003B732D" w:rsidRPr="00B86698" w:rsidTr="00CD467B">
        <w:trPr>
          <w:cantSplit/>
          <w:trHeight w:val="413"/>
          <w:jc w:val="center"/>
        </w:trPr>
        <w:tc>
          <w:tcPr>
            <w:tcW w:w="536" w:type="dxa"/>
            <w:vMerge/>
            <w:tcBorders>
              <w:top w:val="nil"/>
              <w:left w:val="single" w:sz="8" w:space="0" w:color="auto"/>
              <w:bottom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728" w:type="dxa"/>
            <w:gridSpan w:val="2"/>
            <w:vMerge/>
            <w:tcBorders>
              <w:top w:val="single" w:sz="8" w:space="0" w:color="auto"/>
              <w:left w:val="single" w:sz="4" w:space="0" w:color="auto"/>
              <w:bottom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1421" w:type="dxa"/>
            <w:gridSpan w:val="2"/>
            <w:tcBorders>
              <w:top w:val="single" w:sz="4" w:space="0" w:color="auto"/>
              <w:left w:val="nil"/>
              <w:bottom w:val="single" w:sz="4" w:space="0" w:color="auto"/>
              <w:right w:val="single" w:sz="4" w:space="0" w:color="000000"/>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满分</w:t>
            </w:r>
          </w:p>
        </w:tc>
        <w:tc>
          <w:tcPr>
            <w:tcW w:w="1422" w:type="dxa"/>
            <w:gridSpan w:val="2"/>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基本分</w:t>
            </w:r>
          </w:p>
        </w:tc>
        <w:tc>
          <w:tcPr>
            <w:tcW w:w="3359" w:type="dxa"/>
            <w:vMerge/>
            <w:tcBorders>
              <w:top w:val="nil"/>
              <w:left w:val="single" w:sz="4" w:space="0" w:color="auto"/>
              <w:bottom w:val="single" w:sz="4" w:space="0" w:color="auto"/>
              <w:right w:val="single" w:sz="8" w:space="0" w:color="auto"/>
            </w:tcBorders>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643"/>
          <w:jc w:val="center"/>
        </w:trPr>
        <w:tc>
          <w:tcPr>
            <w:tcW w:w="536" w:type="dxa"/>
            <w:vMerge w:val="restart"/>
            <w:tcBorders>
              <w:top w:val="single" w:sz="4" w:space="0" w:color="auto"/>
              <w:left w:val="single" w:sz="8"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w:t>
            </w:r>
          </w:p>
        </w:tc>
        <w:tc>
          <w:tcPr>
            <w:tcW w:w="536"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监理大纲（或监理方案）和措施</w:t>
            </w:r>
          </w:p>
        </w:tc>
        <w:tc>
          <w:tcPr>
            <w:tcW w:w="219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拟投监理合同段的工程概述</w:t>
            </w:r>
          </w:p>
        </w:tc>
        <w:tc>
          <w:tcPr>
            <w:tcW w:w="709"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20</w:t>
            </w:r>
          </w:p>
        </w:tc>
        <w:tc>
          <w:tcPr>
            <w:tcW w:w="71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0.5</w:t>
            </w:r>
          </w:p>
        </w:tc>
        <w:tc>
          <w:tcPr>
            <w:tcW w:w="709"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12</w:t>
            </w:r>
          </w:p>
        </w:tc>
        <w:tc>
          <w:tcPr>
            <w:tcW w:w="71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0.3</w:t>
            </w:r>
          </w:p>
        </w:tc>
        <w:tc>
          <w:tcPr>
            <w:tcW w:w="3359" w:type="dxa"/>
            <w:vMerge w:val="restart"/>
            <w:tcBorders>
              <w:top w:val="single" w:sz="4" w:space="0" w:color="auto"/>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根据对所列各项的阐述进行评价，分三等计分，</w:t>
            </w:r>
            <w:r w:rsidRPr="00B86698">
              <w:rPr>
                <w:rFonts w:ascii="宋体" w:hAnsi="宋体" w:cs="宋体" w:hint="eastAsia"/>
                <w:bCs/>
                <w:sz w:val="18"/>
                <w:szCs w:val="18"/>
              </w:rPr>
              <w:t>优（计满分）、良（计满分的80%）、合格（计满分的60%）。</w:t>
            </w:r>
          </w:p>
        </w:tc>
      </w:tr>
      <w:tr w:rsidR="003B732D" w:rsidRPr="00B86698" w:rsidTr="00CD467B">
        <w:trPr>
          <w:cantSplit/>
          <w:trHeight w:val="479"/>
          <w:jc w:val="center"/>
        </w:trPr>
        <w:tc>
          <w:tcPr>
            <w:tcW w:w="536" w:type="dxa"/>
            <w:vMerge/>
            <w:tcBorders>
              <w:left w:val="single" w:sz="8"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536"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219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监理工作的指导思想和监理目标</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71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71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0.3</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bCs/>
                <w:sz w:val="18"/>
                <w:szCs w:val="18"/>
              </w:rPr>
            </w:pPr>
          </w:p>
        </w:tc>
      </w:tr>
      <w:tr w:rsidR="003B732D" w:rsidRPr="00B86698" w:rsidTr="00CD467B">
        <w:trPr>
          <w:cantSplit/>
          <w:trHeight w:val="580"/>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拟投监理合同段组织机构设置</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0.3</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10"/>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质量控制的方案与措施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4.5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2.7</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投资控制的方案与措施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4</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2.4</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进度控制的方案与措施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3.5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2.1</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合同管理的方案与措施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1.2</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信息管理的方案与措施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0.6</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安全、环保及文明施工管理的方案与措施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0.9</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廉政建设的方案与措施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0.5</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0.3</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组织协调的方案与措施</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w:t>
            </w:r>
          </w:p>
        </w:tc>
        <w:tc>
          <w:tcPr>
            <w:tcW w:w="709" w:type="dxa"/>
            <w:vMerge/>
            <w:tcBorders>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0.6</w:t>
            </w:r>
          </w:p>
        </w:tc>
        <w:tc>
          <w:tcPr>
            <w:tcW w:w="3359" w:type="dxa"/>
            <w:vMerge/>
            <w:tcBorders>
              <w:left w:val="nil"/>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vMerge/>
            <w:tcBorders>
              <w:left w:val="single" w:sz="8" w:space="0" w:color="auto"/>
              <w:bottom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536" w:type="dxa"/>
            <w:vMerge/>
            <w:tcBorders>
              <w:left w:val="single" w:sz="4" w:space="0" w:color="auto"/>
              <w:bottom w:val="single" w:sz="4" w:space="0" w:color="auto"/>
              <w:right w:val="single" w:sz="4" w:space="0" w:color="auto"/>
            </w:tcBorders>
            <w:vAlign w:val="center"/>
          </w:tcPr>
          <w:p w:rsidR="003B732D" w:rsidRPr="00B86698" w:rsidRDefault="003B732D" w:rsidP="00CD467B">
            <w:pPr>
              <w:spacing w:line="240" w:lineRule="exact"/>
              <w:rPr>
                <w:rFonts w:ascii="宋体" w:hAnsi="宋体" w:cs="宋体"/>
                <w:sz w:val="18"/>
                <w:szCs w:val="18"/>
              </w:rPr>
            </w:pPr>
          </w:p>
        </w:tc>
        <w:tc>
          <w:tcPr>
            <w:tcW w:w="219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缺陷责任期监理的方案与措施</w:t>
            </w:r>
          </w:p>
        </w:tc>
        <w:tc>
          <w:tcPr>
            <w:tcW w:w="709"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2"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0.5</w:t>
            </w:r>
          </w:p>
        </w:tc>
        <w:tc>
          <w:tcPr>
            <w:tcW w:w="709"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c>
          <w:tcPr>
            <w:tcW w:w="713" w:type="dxa"/>
            <w:tcBorders>
              <w:top w:val="nil"/>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0.3</w:t>
            </w:r>
          </w:p>
        </w:tc>
        <w:tc>
          <w:tcPr>
            <w:tcW w:w="3359" w:type="dxa"/>
            <w:vMerge/>
            <w:tcBorders>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81"/>
          <w:jc w:val="center"/>
        </w:trPr>
        <w:tc>
          <w:tcPr>
            <w:tcW w:w="536" w:type="dxa"/>
            <w:vMerge w:val="restart"/>
            <w:tcBorders>
              <w:top w:val="single" w:sz="4" w:space="0" w:color="auto"/>
              <w:left w:val="single" w:sz="8"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w:t>
            </w:r>
          </w:p>
        </w:tc>
        <w:tc>
          <w:tcPr>
            <w:tcW w:w="536" w:type="dxa"/>
            <w:vMerge w:val="restart"/>
            <w:tcBorders>
              <w:top w:val="single" w:sz="4" w:space="0" w:color="auto"/>
              <w:left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重点与难点分析</w:t>
            </w:r>
          </w:p>
        </w:tc>
        <w:tc>
          <w:tcPr>
            <w:tcW w:w="219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对本工程监理工作的重点分析</w:t>
            </w:r>
          </w:p>
        </w:tc>
        <w:tc>
          <w:tcPr>
            <w:tcW w:w="709"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10</w:t>
            </w:r>
          </w:p>
        </w:tc>
        <w:tc>
          <w:tcPr>
            <w:tcW w:w="71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4</w:t>
            </w:r>
          </w:p>
        </w:tc>
        <w:tc>
          <w:tcPr>
            <w:tcW w:w="709"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6</w:t>
            </w:r>
          </w:p>
        </w:tc>
        <w:tc>
          <w:tcPr>
            <w:tcW w:w="71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2.4</w:t>
            </w:r>
          </w:p>
        </w:tc>
        <w:tc>
          <w:tcPr>
            <w:tcW w:w="3359" w:type="dxa"/>
            <w:vMerge w:val="restart"/>
            <w:tcBorders>
              <w:top w:val="single" w:sz="4" w:space="0" w:color="auto"/>
              <w:left w:val="nil"/>
              <w:right w:val="single" w:sz="8"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根据对本工程监理工作的重点与难点的分析，分三等计分，</w:t>
            </w:r>
            <w:r w:rsidRPr="00B86698">
              <w:rPr>
                <w:rFonts w:ascii="宋体" w:hAnsi="宋体" w:cs="宋体" w:hint="eastAsia"/>
                <w:bCs/>
                <w:sz w:val="18"/>
                <w:szCs w:val="18"/>
              </w:rPr>
              <w:t>优（计满分）、良（计满分的80%）、合格（计满分的60%）。</w:t>
            </w:r>
          </w:p>
        </w:tc>
      </w:tr>
      <w:tr w:rsidR="003B732D" w:rsidRPr="00B86698" w:rsidTr="00CD467B">
        <w:trPr>
          <w:cantSplit/>
          <w:trHeight w:val="545"/>
          <w:jc w:val="center"/>
        </w:trPr>
        <w:tc>
          <w:tcPr>
            <w:tcW w:w="536" w:type="dxa"/>
            <w:vMerge/>
            <w:tcBorders>
              <w:left w:val="single" w:sz="8"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p>
        </w:tc>
        <w:tc>
          <w:tcPr>
            <w:tcW w:w="536" w:type="dxa"/>
            <w:vMerge/>
            <w:tcBorders>
              <w:left w:val="single" w:sz="4"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p>
        </w:tc>
        <w:tc>
          <w:tcPr>
            <w:tcW w:w="219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对本工程监理工作的难点分析</w:t>
            </w:r>
          </w:p>
        </w:tc>
        <w:tc>
          <w:tcPr>
            <w:tcW w:w="709"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71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6</w:t>
            </w:r>
          </w:p>
        </w:tc>
        <w:tc>
          <w:tcPr>
            <w:tcW w:w="709"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p>
        </w:tc>
        <w:tc>
          <w:tcPr>
            <w:tcW w:w="71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3.6</w:t>
            </w:r>
          </w:p>
        </w:tc>
        <w:tc>
          <w:tcPr>
            <w:tcW w:w="3359" w:type="dxa"/>
            <w:vMerge/>
            <w:tcBorders>
              <w:left w:val="nil"/>
              <w:bottom w:val="single" w:sz="4" w:space="0" w:color="auto"/>
              <w:right w:val="single" w:sz="8"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r w:rsidR="003B732D" w:rsidRPr="00B86698" w:rsidTr="00CD467B">
        <w:trPr>
          <w:cantSplit/>
          <w:trHeight w:val="401"/>
          <w:jc w:val="center"/>
        </w:trPr>
        <w:tc>
          <w:tcPr>
            <w:tcW w:w="536" w:type="dxa"/>
            <w:tcBorders>
              <w:top w:val="single" w:sz="4" w:space="0" w:color="auto"/>
              <w:left w:val="single" w:sz="8"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3</w:t>
            </w:r>
          </w:p>
        </w:tc>
        <w:tc>
          <w:tcPr>
            <w:tcW w:w="536" w:type="dxa"/>
            <w:tcBorders>
              <w:top w:val="single" w:sz="4" w:space="0" w:color="auto"/>
              <w:left w:val="single" w:sz="4"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建议</w:t>
            </w:r>
          </w:p>
        </w:tc>
        <w:tc>
          <w:tcPr>
            <w:tcW w:w="219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对本工程监理工作的建议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10</w:t>
            </w:r>
          </w:p>
        </w:tc>
        <w:tc>
          <w:tcPr>
            <w:tcW w:w="71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10</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6</w:t>
            </w:r>
          </w:p>
        </w:tc>
        <w:tc>
          <w:tcPr>
            <w:tcW w:w="713" w:type="dxa"/>
            <w:tcBorders>
              <w:top w:val="single" w:sz="4" w:space="0" w:color="auto"/>
              <w:left w:val="single" w:sz="4"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6</w:t>
            </w:r>
          </w:p>
        </w:tc>
        <w:tc>
          <w:tcPr>
            <w:tcW w:w="3359"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r w:rsidRPr="00B86698">
              <w:rPr>
                <w:rFonts w:ascii="宋体" w:hAnsi="宋体" w:cs="宋体" w:hint="eastAsia"/>
                <w:sz w:val="18"/>
                <w:szCs w:val="18"/>
              </w:rPr>
              <w:t>根据对本工程监理工作的建议，分三等计分，</w:t>
            </w:r>
            <w:r w:rsidRPr="00B86698">
              <w:rPr>
                <w:rFonts w:ascii="宋体" w:hAnsi="宋体" w:cs="宋体" w:hint="eastAsia"/>
                <w:bCs/>
                <w:sz w:val="18"/>
                <w:szCs w:val="18"/>
              </w:rPr>
              <w:t>优（计满分）、良（计满分的80%）、合格（计满分的60%）。</w:t>
            </w:r>
          </w:p>
        </w:tc>
      </w:tr>
      <w:tr w:rsidR="003B732D" w:rsidRPr="00B86698" w:rsidTr="00CD467B">
        <w:trPr>
          <w:cantSplit/>
          <w:trHeight w:val="548"/>
          <w:jc w:val="center"/>
        </w:trPr>
        <w:tc>
          <w:tcPr>
            <w:tcW w:w="3264" w:type="dxa"/>
            <w:gridSpan w:val="3"/>
            <w:tcBorders>
              <w:top w:val="single" w:sz="4" w:space="0" w:color="auto"/>
              <w:left w:val="single" w:sz="8" w:space="0" w:color="auto"/>
              <w:bottom w:val="single" w:sz="4" w:space="0" w:color="auto"/>
              <w:right w:val="single" w:sz="4" w:space="0" w:color="auto"/>
            </w:tcBorders>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合计</w:t>
            </w:r>
          </w:p>
        </w:tc>
        <w:tc>
          <w:tcPr>
            <w:tcW w:w="142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40</w:t>
            </w:r>
          </w:p>
        </w:tc>
        <w:tc>
          <w:tcPr>
            <w:tcW w:w="1422"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B732D" w:rsidRPr="00B86698" w:rsidRDefault="003B732D" w:rsidP="00CD467B">
            <w:pPr>
              <w:spacing w:line="240" w:lineRule="exact"/>
              <w:jc w:val="center"/>
              <w:rPr>
                <w:rFonts w:ascii="宋体" w:hAnsi="宋体" w:cs="宋体"/>
                <w:sz w:val="18"/>
                <w:szCs w:val="18"/>
              </w:rPr>
            </w:pPr>
            <w:r w:rsidRPr="00B86698">
              <w:rPr>
                <w:rFonts w:ascii="宋体" w:hAnsi="宋体" w:cs="宋体" w:hint="eastAsia"/>
                <w:sz w:val="18"/>
                <w:szCs w:val="18"/>
              </w:rPr>
              <w:t>24</w:t>
            </w:r>
          </w:p>
        </w:tc>
        <w:tc>
          <w:tcPr>
            <w:tcW w:w="3359"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3B732D" w:rsidRPr="00B86698" w:rsidRDefault="003B732D" w:rsidP="00CD467B">
            <w:pPr>
              <w:spacing w:line="240" w:lineRule="exact"/>
              <w:rPr>
                <w:rFonts w:ascii="宋体" w:hAnsi="宋体" w:cs="宋体"/>
                <w:sz w:val="18"/>
                <w:szCs w:val="18"/>
              </w:rPr>
            </w:pPr>
          </w:p>
        </w:tc>
      </w:tr>
    </w:tbl>
    <w:p w:rsidR="003B732D" w:rsidRPr="00B86698" w:rsidRDefault="003B732D" w:rsidP="003B732D">
      <w:pPr>
        <w:rPr>
          <w:rFonts w:ascii="新宋体" w:eastAsia="新宋体" w:hAnsi="新宋体"/>
          <w:sz w:val="28"/>
          <w:szCs w:val="28"/>
        </w:rPr>
      </w:pP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6.3  商务评审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主要内容和分值范围如下：</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监理人员及机构设置 24分；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监理设施和设备 10分；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监理业绩与信誉 16分。</w:t>
      </w:r>
    </w:p>
    <w:p w:rsidR="003B732D" w:rsidRPr="00B86698" w:rsidRDefault="003B732D" w:rsidP="003B732D">
      <w:pPr>
        <w:rPr>
          <w:rFonts w:ascii="新宋体" w:eastAsia="新宋体" w:hAnsi="新宋体"/>
          <w:sz w:val="28"/>
          <w:szCs w:val="28"/>
        </w:rPr>
      </w:pPr>
    </w:p>
    <w:p w:rsidR="003B732D" w:rsidRPr="00B86698" w:rsidRDefault="003B732D" w:rsidP="003B732D">
      <w:pPr>
        <w:jc w:val="center"/>
        <w:rPr>
          <w:rFonts w:ascii="宋体" w:hAnsi="宋体"/>
          <w:b/>
          <w:spacing w:val="-6"/>
          <w:sz w:val="28"/>
          <w:szCs w:val="28"/>
        </w:rPr>
      </w:pPr>
      <w:r w:rsidRPr="00B86698">
        <w:rPr>
          <w:rFonts w:ascii="宋体" w:hAnsi="宋体" w:hint="eastAsia"/>
          <w:b/>
          <w:spacing w:val="-6"/>
          <w:sz w:val="28"/>
          <w:szCs w:val="28"/>
        </w:rPr>
        <w:lastRenderedPageBreak/>
        <w:t>商务评审细则表</w:t>
      </w:r>
    </w:p>
    <w:tbl>
      <w:tblPr>
        <w:tblW w:w="0" w:type="auto"/>
        <w:jc w:val="center"/>
        <w:tblLayout w:type="fixed"/>
        <w:tblCellMar>
          <w:left w:w="0" w:type="dxa"/>
          <w:right w:w="0" w:type="dxa"/>
        </w:tblCellMar>
        <w:tblLook w:val="0000"/>
      </w:tblPr>
      <w:tblGrid>
        <w:gridCol w:w="516"/>
        <w:gridCol w:w="514"/>
        <w:gridCol w:w="869"/>
        <w:gridCol w:w="588"/>
        <w:gridCol w:w="402"/>
        <w:gridCol w:w="544"/>
        <w:gridCol w:w="465"/>
        <w:gridCol w:w="4900"/>
      </w:tblGrid>
      <w:tr w:rsidR="005F6D4A" w:rsidRPr="005128F8" w:rsidTr="00492C46">
        <w:trPr>
          <w:cantSplit/>
          <w:trHeight w:val="138"/>
          <w:tblHeader/>
          <w:jc w:val="center"/>
        </w:trPr>
        <w:tc>
          <w:tcPr>
            <w:tcW w:w="516" w:type="dxa"/>
            <w:vMerge w:val="restart"/>
            <w:tcBorders>
              <w:top w:val="single" w:sz="4" w:space="0" w:color="auto"/>
              <w:left w:val="single" w:sz="8"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序号</w:t>
            </w:r>
          </w:p>
        </w:tc>
        <w:tc>
          <w:tcPr>
            <w:tcW w:w="1383" w:type="dxa"/>
            <w:gridSpan w:val="2"/>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项目</w:t>
            </w:r>
          </w:p>
        </w:tc>
        <w:tc>
          <w:tcPr>
            <w:tcW w:w="1999" w:type="dxa"/>
            <w:gridSpan w:val="4"/>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分 值</w:t>
            </w:r>
          </w:p>
        </w:tc>
        <w:tc>
          <w:tcPr>
            <w:tcW w:w="4900" w:type="dxa"/>
            <w:vMerge w:val="restart"/>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具体评分标准</w:t>
            </w:r>
          </w:p>
        </w:tc>
      </w:tr>
      <w:tr w:rsidR="005F6D4A" w:rsidRPr="005128F8" w:rsidTr="00492C46">
        <w:trPr>
          <w:cantSplit/>
          <w:trHeight w:val="138"/>
          <w:tblHeader/>
          <w:jc w:val="center"/>
        </w:trPr>
        <w:tc>
          <w:tcPr>
            <w:tcW w:w="516" w:type="dxa"/>
            <w:vMerge/>
            <w:tcBorders>
              <w:top w:val="nil"/>
              <w:left w:val="single" w:sz="8" w:space="0" w:color="auto"/>
              <w:bottom w:val="single" w:sz="4"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1383" w:type="dxa"/>
            <w:gridSpan w:val="2"/>
            <w:vMerge/>
            <w:tcBorders>
              <w:top w:val="single" w:sz="8" w:space="0" w:color="auto"/>
              <w:left w:val="single" w:sz="4" w:space="0" w:color="auto"/>
              <w:bottom w:val="single" w:sz="4"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990" w:type="dxa"/>
            <w:gridSpan w:val="2"/>
            <w:tcBorders>
              <w:top w:val="single" w:sz="4" w:space="0" w:color="auto"/>
              <w:left w:val="nil"/>
              <w:bottom w:val="single" w:sz="4" w:space="0" w:color="auto"/>
              <w:right w:val="single" w:sz="4" w:space="0" w:color="000000"/>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满分</w:t>
            </w:r>
          </w:p>
        </w:tc>
        <w:tc>
          <w:tcPr>
            <w:tcW w:w="1009" w:type="dxa"/>
            <w:gridSpan w:val="2"/>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基本分</w:t>
            </w:r>
          </w:p>
        </w:tc>
        <w:tc>
          <w:tcPr>
            <w:tcW w:w="4900" w:type="dxa"/>
            <w:vMerge/>
            <w:tcBorders>
              <w:top w:val="nil"/>
              <w:left w:val="single" w:sz="4" w:space="0" w:color="auto"/>
              <w:bottom w:val="single" w:sz="4" w:space="0" w:color="auto"/>
              <w:right w:val="single" w:sz="8" w:space="0" w:color="auto"/>
            </w:tcBorders>
            <w:vAlign w:val="center"/>
          </w:tcPr>
          <w:p w:rsidR="005F6D4A" w:rsidRPr="005128F8" w:rsidRDefault="005F6D4A" w:rsidP="00492C46">
            <w:pPr>
              <w:spacing w:line="240" w:lineRule="exact"/>
              <w:rPr>
                <w:rFonts w:ascii="宋体" w:hAnsi="宋体" w:hint="eastAsia"/>
                <w:szCs w:val="21"/>
              </w:rPr>
            </w:pPr>
          </w:p>
        </w:tc>
      </w:tr>
      <w:tr w:rsidR="005F6D4A" w:rsidRPr="005128F8" w:rsidTr="00492C46">
        <w:trPr>
          <w:cantSplit/>
          <w:trHeight w:val="639"/>
          <w:jc w:val="center"/>
        </w:trPr>
        <w:tc>
          <w:tcPr>
            <w:tcW w:w="516" w:type="dxa"/>
            <w:vMerge w:val="restart"/>
            <w:tcBorders>
              <w:top w:val="single" w:sz="4" w:space="0" w:color="auto"/>
              <w:left w:val="single" w:sz="8" w:space="0" w:color="auto"/>
              <w:right w:val="single" w:sz="4" w:space="0" w:color="auto"/>
            </w:tcBorders>
            <w:tcMar>
              <w:top w:w="19" w:type="dxa"/>
              <w:left w:w="19" w:type="dxa"/>
              <w:bottom w:w="0" w:type="dxa"/>
              <w:right w:w="19" w:type="dxa"/>
            </w:tcMar>
            <w:vAlign w:val="center"/>
          </w:tcPr>
          <w:p w:rsidR="005F6D4A" w:rsidRDefault="005F6D4A" w:rsidP="00492C46">
            <w:pPr>
              <w:spacing w:line="240" w:lineRule="exact"/>
              <w:jc w:val="center"/>
              <w:rPr>
                <w:rFonts w:ascii="宋体" w:hAnsi="宋体" w:hint="eastAsia"/>
                <w:szCs w:val="21"/>
              </w:rPr>
            </w:pPr>
          </w:p>
          <w:p w:rsidR="005F6D4A" w:rsidRPr="005128F8" w:rsidRDefault="005F6D4A" w:rsidP="00492C46">
            <w:pPr>
              <w:spacing w:line="240" w:lineRule="exact"/>
              <w:jc w:val="center"/>
              <w:rPr>
                <w:rFonts w:ascii="宋体" w:hAnsi="宋体" w:hint="eastAsia"/>
                <w:szCs w:val="21"/>
              </w:rPr>
            </w:pPr>
          </w:p>
        </w:tc>
        <w:tc>
          <w:tcPr>
            <w:tcW w:w="514"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监理人员及机构设置</w:t>
            </w:r>
          </w:p>
        </w:tc>
        <w:tc>
          <w:tcPr>
            <w:tcW w:w="86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自有人员比例</w:t>
            </w:r>
          </w:p>
        </w:tc>
        <w:tc>
          <w:tcPr>
            <w:tcW w:w="588"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24</w:t>
            </w: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4</w:t>
            </w:r>
          </w:p>
        </w:tc>
        <w:tc>
          <w:tcPr>
            <w:tcW w:w="544"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14.4</w:t>
            </w: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2.4</w:t>
            </w:r>
          </w:p>
        </w:tc>
        <w:tc>
          <w:tcPr>
            <w:tcW w:w="4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ind w:firstLineChars="200" w:firstLine="420"/>
              <w:rPr>
                <w:rFonts w:ascii="宋体" w:hAnsi="宋体" w:hint="eastAsia"/>
                <w:b/>
                <w:bCs/>
                <w:szCs w:val="21"/>
              </w:rPr>
            </w:pPr>
            <w:r w:rsidRPr="005128F8">
              <w:rPr>
                <w:rFonts w:ascii="宋体" w:hAnsi="宋体" w:hint="eastAsia"/>
                <w:szCs w:val="21"/>
              </w:rPr>
              <w:t>投标人自有人员比例达到50%以上得基本分2.4分。每多1人加0.2分，最多加1.6分。</w:t>
            </w:r>
          </w:p>
        </w:tc>
      </w:tr>
      <w:tr w:rsidR="005F6D4A" w:rsidRPr="005128F8" w:rsidTr="00492C46">
        <w:trPr>
          <w:cantSplit/>
          <w:trHeight w:val="1511"/>
          <w:jc w:val="center"/>
        </w:trPr>
        <w:tc>
          <w:tcPr>
            <w:tcW w:w="516" w:type="dxa"/>
            <w:vMerge/>
            <w:tcBorders>
              <w:top w:val="single" w:sz="4" w:space="0" w:color="auto"/>
              <w:left w:val="single" w:sz="8"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514"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86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总监理</w:t>
            </w:r>
          </w:p>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工程师</w:t>
            </w:r>
          </w:p>
        </w:tc>
        <w:tc>
          <w:tcPr>
            <w:tcW w:w="588"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10</w:t>
            </w:r>
          </w:p>
        </w:tc>
        <w:tc>
          <w:tcPr>
            <w:tcW w:w="544"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6</w:t>
            </w:r>
          </w:p>
        </w:tc>
        <w:tc>
          <w:tcPr>
            <w:tcW w:w="4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总监理工程师为投标人自有人员且资格达到资格审查强制性条件最低要求的，得基本分3.6分。</w:t>
            </w:r>
          </w:p>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总监理工程师每多两年一级以下公路工程监理经历加0.2分，每多一年一级公路工程监理经历加0.2分，最多加1.2分；</w:t>
            </w:r>
          </w:p>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总监理工程师在担任2项公路工程总监职务的基础上，每多担任1项同类工程总监职务加0.2分，最多加1.2分。</w:t>
            </w:r>
          </w:p>
        </w:tc>
      </w:tr>
      <w:tr w:rsidR="005F6D4A" w:rsidRPr="005128F8" w:rsidTr="00492C46">
        <w:trPr>
          <w:cantSplit/>
          <w:trHeight w:val="1094"/>
          <w:jc w:val="center"/>
        </w:trPr>
        <w:tc>
          <w:tcPr>
            <w:tcW w:w="516" w:type="dxa"/>
            <w:vMerge/>
            <w:tcBorders>
              <w:top w:val="single" w:sz="4" w:space="0" w:color="auto"/>
              <w:left w:val="single" w:sz="8"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514"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86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其他监理人员</w:t>
            </w:r>
          </w:p>
        </w:tc>
        <w:tc>
          <w:tcPr>
            <w:tcW w:w="588"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8</w:t>
            </w:r>
          </w:p>
        </w:tc>
        <w:tc>
          <w:tcPr>
            <w:tcW w:w="544" w:type="dxa"/>
            <w:vMerge/>
            <w:tcBorders>
              <w:top w:val="single" w:sz="4" w:space="0" w:color="auto"/>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4.8</w:t>
            </w:r>
          </w:p>
        </w:tc>
        <w:tc>
          <w:tcPr>
            <w:tcW w:w="4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资格达到资格审查强制性条件最低要求的，得基本分4.8分。</w:t>
            </w:r>
          </w:p>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相应职务的监理人员，每多一年工作经历加0.2</w:t>
            </w:r>
            <w:r>
              <w:rPr>
                <w:rFonts w:ascii="宋体" w:hAnsi="宋体" w:hint="eastAsia"/>
                <w:szCs w:val="21"/>
              </w:rPr>
              <w:t>分</w:t>
            </w:r>
            <w:r w:rsidRPr="005128F8">
              <w:rPr>
                <w:rFonts w:ascii="宋体" w:hAnsi="宋体" w:hint="eastAsia"/>
                <w:szCs w:val="21"/>
              </w:rPr>
              <w:t>，最多加3.2分。</w:t>
            </w:r>
          </w:p>
        </w:tc>
      </w:tr>
      <w:tr w:rsidR="005F6D4A" w:rsidRPr="005128F8" w:rsidTr="00492C46">
        <w:trPr>
          <w:cantSplit/>
          <w:trHeight w:val="487"/>
          <w:jc w:val="center"/>
        </w:trPr>
        <w:tc>
          <w:tcPr>
            <w:tcW w:w="516" w:type="dxa"/>
            <w:vMerge/>
            <w:tcBorders>
              <w:left w:val="single" w:sz="8" w:space="0" w:color="auto"/>
              <w:bottom w:val="single" w:sz="4"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514" w:type="dxa"/>
            <w:vMerge/>
            <w:tcBorders>
              <w:left w:val="single" w:sz="4" w:space="0" w:color="auto"/>
              <w:bottom w:val="single" w:sz="4"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869"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机构设置</w:t>
            </w:r>
          </w:p>
        </w:tc>
        <w:tc>
          <w:tcPr>
            <w:tcW w:w="588"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szCs w:val="21"/>
              </w:rPr>
            </w:pPr>
          </w:p>
        </w:tc>
        <w:tc>
          <w:tcPr>
            <w:tcW w:w="402"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w:t>
            </w:r>
          </w:p>
        </w:tc>
        <w:tc>
          <w:tcPr>
            <w:tcW w:w="544" w:type="dxa"/>
            <w:vMerge/>
            <w:tcBorders>
              <w:left w:val="single" w:sz="4" w:space="0" w:color="auto"/>
              <w:bottom w:val="single" w:sz="4" w:space="0" w:color="000000"/>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szCs w:val="21"/>
              </w:rPr>
            </w:pPr>
          </w:p>
        </w:tc>
        <w:tc>
          <w:tcPr>
            <w:tcW w:w="465"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1.2</w:t>
            </w:r>
          </w:p>
        </w:tc>
        <w:tc>
          <w:tcPr>
            <w:tcW w:w="4900" w:type="dxa"/>
            <w:tcBorders>
              <w:top w:val="nil"/>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150" w:firstLine="315"/>
              <w:rPr>
                <w:rFonts w:ascii="宋体" w:hAnsi="宋体" w:hint="eastAsia"/>
                <w:szCs w:val="21"/>
              </w:rPr>
            </w:pPr>
            <w:r w:rsidRPr="005128F8">
              <w:rPr>
                <w:rFonts w:ascii="宋体" w:hAnsi="宋体" w:hint="eastAsia"/>
                <w:szCs w:val="21"/>
              </w:rPr>
              <w:t>提供组织机构框图的，的基本分1.2分，组织机构框图结构合理、分工明确的，适当加0-0.8分。</w:t>
            </w:r>
          </w:p>
        </w:tc>
      </w:tr>
      <w:tr w:rsidR="005F6D4A" w:rsidRPr="005128F8" w:rsidTr="00492C46">
        <w:trPr>
          <w:cantSplit/>
          <w:trHeight w:val="537"/>
          <w:jc w:val="center"/>
        </w:trPr>
        <w:tc>
          <w:tcPr>
            <w:tcW w:w="516" w:type="dxa"/>
            <w:vMerge w:val="restart"/>
            <w:tcBorders>
              <w:left w:val="single" w:sz="8"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w:t>
            </w:r>
          </w:p>
        </w:tc>
        <w:tc>
          <w:tcPr>
            <w:tcW w:w="514" w:type="dxa"/>
            <w:vMerge w:val="restart"/>
            <w:tcBorders>
              <w:left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监理设施和设备</w:t>
            </w:r>
          </w:p>
        </w:tc>
        <w:tc>
          <w:tcPr>
            <w:tcW w:w="869"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监理办公设施</w:t>
            </w:r>
          </w:p>
        </w:tc>
        <w:tc>
          <w:tcPr>
            <w:tcW w:w="588" w:type="dxa"/>
            <w:vMerge w:val="restart"/>
            <w:tcBorders>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10</w:t>
            </w:r>
          </w:p>
        </w:tc>
        <w:tc>
          <w:tcPr>
            <w:tcW w:w="402"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4</w:t>
            </w:r>
          </w:p>
        </w:tc>
        <w:tc>
          <w:tcPr>
            <w:tcW w:w="544" w:type="dxa"/>
            <w:vMerge w:val="restart"/>
            <w:tcBorders>
              <w:top w:val="nil"/>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6</w:t>
            </w:r>
          </w:p>
        </w:tc>
        <w:tc>
          <w:tcPr>
            <w:tcW w:w="465"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2.4</w:t>
            </w:r>
          </w:p>
        </w:tc>
        <w:tc>
          <w:tcPr>
            <w:tcW w:w="4900" w:type="dxa"/>
            <w:tcBorders>
              <w:top w:val="nil"/>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视监理办公设施满足招标文件要求的情况，得2.4-4分。</w:t>
            </w:r>
          </w:p>
        </w:tc>
      </w:tr>
      <w:tr w:rsidR="005F6D4A" w:rsidRPr="005128F8" w:rsidTr="00492C46">
        <w:trPr>
          <w:cantSplit/>
          <w:trHeight w:val="349"/>
          <w:jc w:val="center"/>
        </w:trPr>
        <w:tc>
          <w:tcPr>
            <w:tcW w:w="516" w:type="dxa"/>
            <w:vMerge/>
            <w:tcBorders>
              <w:left w:val="single" w:sz="8"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514" w:type="dxa"/>
            <w:vMerge/>
            <w:tcBorders>
              <w:left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p>
        </w:tc>
        <w:tc>
          <w:tcPr>
            <w:tcW w:w="869"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监理生活设施</w:t>
            </w:r>
          </w:p>
        </w:tc>
        <w:tc>
          <w:tcPr>
            <w:tcW w:w="588" w:type="dxa"/>
            <w:vMerge/>
            <w:tcBorders>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02"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4</w:t>
            </w:r>
          </w:p>
        </w:tc>
        <w:tc>
          <w:tcPr>
            <w:tcW w:w="544" w:type="dxa"/>
            <w:vMerge/>
            <w:tcBorders>
              <w:left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szCs w:val="21"/>
              </w:rPr>
            </w:pPr>
          </w:p>
        </w:tc>
        <w:tc>
          <w:tcPr>
            <w:tcW w:w="465"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2.4</w:t>
            </w:r>
          </w:p>
        </w:tc>
        <w:tc>
          <w:tcPr>
            <w:tcW w:w="4900" w:type="dxa"/>
            <w:tcBorders>
              <w:top w:val="nil"/>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视监理生活设施满足招标文件要求的情况，得2.4-4分。</w:t>
            </w:r>
          </w:p>
        </w:tc>
      </w:tr>
      <w:tr w:rsidR="005F6D4A" w:rsidRPr="005128F8" w:rsidTr="00492C46">
        <w:trPr>
          <w:cantSplit/>
          <w:trHeight w:val="594"/>
          <w:jc w:val="center"/>
        </w:trPr>
        <w:tc>
          <w:tcPr>
            <w:tcW w:w="516" w:type="dxa"/>
            <w:vMerge/>
            <w:tcBorders>
              <w:left w:val="single" w:sz="8" w:space="0" w:color="auto"/>
              <w:bottom w:val="single" w:sz="4" w:space="0" w:color="auto"/>
              <w:right w:val="single" w:sz="4" w:space="0" w:color="auto"/>
            </w:tcBorders>
            <w:vAlign w:val="center"/>
          </w:tcPr>
          <w:p w:rsidR="005F6D4A" w:rsidRPr="005128F8" w:rsidRDefault="005F6D4A" w:rsidP="00492C46">
            <w:pPr>
              <w:spacing w:line="240" w:lineRule="exact"/>
              <w:rPr>
                <w:rFonts w:ascii="宋体" w:hAnsi="宋体" w:hint="eastAsia"/>
                <w:szCs w:val="21"/>
              </w:rPr>
            </w:pPr>
          </w:p>
        </w:tc>
        <w:tc>
          <w:tcPr>
            <w:tcW w:w="514" w:type="dxa"/>
            <w:vMerge/>
            <w:tcBorders>
              <w:left w:val="single" w:sz="4"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p>
        </w:tc>
        <w:tc>
          <w:tcPr>
            <w:tcW w:w="869"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监理仪器设备</w:t>
            </w:r>
          </w:p>
        </w:tc>
        <w:tc>
          <w:tcPr>
            <w:tcW w:w="588"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02"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2</w:t>
            </w:r>
          </w:p>
        </w:tc>
        <w:tc>
          <w:tcPr>
            <w:tcW w:w="544"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szCs w:val="21"/>
              </w:rPr>
            </w:pPr>
          </w:p>
        </w:tc>
        <w:tc>
          <w:tcPr>
            <w:tcW w:w="465" w:type="dxa"/>
            <w:tcBorders>
              <w:top w:val="nil"/>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1.2</w:t>
            </w:r>
          </w:p>
        </w:tc>
        <w:tc>
          <w:tcPr>
            <w:tcW w:w="4900" w:type="dxa"/>
            <w:tcBorders>
              <w:top w:val="nil"/>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监理仪器设备符合《新疆公路工程试验室管理办法》的，得2分。</w:t>
            </w:r>
          </w:p>
        </w:tc>
      </w:tr>
      <w:tr w:rsidR="005F6D4A" w:rsidRPr="005128F8" w:rsidTr="00492C46">
        <w:trPr>
          <w:cantSplit/>
          <w:trHeight w:val="1132"/>
          <w:jc w:val="center"/>
        </w:trPr>
        <w:tc>
          <w:tcPr>
            <w:tcW w:w="516" w:type="dxa"/>
            <w:vMerge w:val="restart"/>
            <w:tcBorders>
              <w:top w:val="single" w:sz="4" w:space="0" w:color="auto"/>
              <w:left w:val="single" w:sz="8"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3</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pacing w:val="-6"/>
                <w:szCs w:val="21"/>
              </w:rPr>
              <w:t>监理业绩与信誉</w:t>
            </w:r>
          </w:p>
        </w:tc>
        <w:tc>
          <w:tcPr>
            <w:tcW w:w="86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监理业绩</w:t>
            </w:r>
          </w:p>
        </w:tc>
        <w:tc>
          <w:tcPr>
            <w:tcW w:w="588"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16</w:t>
            </w: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10</w:t>
            </w:r>
          </w:p>
        </w:tc>
        <w:tc>
          <w:tcPr>
            <w:tcW w:w="544"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9.6</w:t>
            </w: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6</w:t>
            </w:r>
          </w:p>
        </w:tc>
        <w:tc>
          <w:tcPr>
            <w:tcW w:w="4900"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监理业绩达到资格审查强制性条件最低要求的，得基本分6分。近2年完成公路工程施工监理每多1个合同或每多25公里加0.4分，最多加4分；</w:t>
            </w:r>
          </w:p>
        </w:tc>
      </w:tr>
      <w:tr w:rsidR="005F6D4A" w:rsidRPr="005128F8" w:rsidTr="00492C46">
        <w:trPr>
          <w:cantSplit/>
          <w:trHeight w:val="2006"/>
          <w:jc w:val="center"/>
        </w:trPr>
        <w:tc>
          <w:tcPr>
            <w:tcW w:w="516" w:type="dxa"/>
            <w:vMerge/>
            <w:tcBorders>
              <w:top w:val="single" w:sz="4" w:space="0" w:color="auto"/>
              <w:left w:val="single" w:sz="8"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p>
        </w:tc>
        <w:tc>
          <w:tcPr>
            <w:tcW w:w="86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信誉</w:t>
            </w:r>
          </w:p>
        </w:tc>
        <w:tc>
          <w:tcPr>
            <w:tcW w:w="588" w:type="dxa"/>
            <w:vMerge/>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6</w:t>
            </w:r>
          </w:p>
        </w:tc>
        <w:tc>
          <w:tcPr>
            <w:tcW w:w="544" w:type="dxa"/>
            <w:vMerge/>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szCs w:val="21"/>
              </w:rPr>
            </w:pP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3.6</w:t>
            </w:r>
          </w:p>
        </w:tc>
        <w:tc>
          <w:tcPr>
            <w:tcW w:w="4900"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近5年投标人承监的已完类似工程有一个被评为省级优质工程的加1.5分，最多加3分，否则不加分。</w:t>
            </w:r>
          </w:p>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近5年投标人承监的已完类似工程被评为地区级优质工程的，每一个项目加1分，最多加2分，否则不加分。</w:t>
            </w:r>
          </w:p>
          <w:p w:rsidR="005F6D4A" w:rsidRPr="005128F8" w:rsidRDefault="005F6D4A" w:rsidP="00492C46">
            <w:pPr>
              <w:spacing w:line="220" w:lineRule="exact"/>
              <w:ind w:firstLineChars="200" w:firstLine="420"/>
              <w:rPr>
                <w:rFonts w:ascii="宋体" w:hAnsi="宋体" w:hint="eastAsia"/>
                <w:szCs w:val="21"/>
              </w:rPr>
            </w:pPr>
            <w:r w:rsidRPr="005128F8">
              <w:rPr>
                <w:rFonts w:ascii="宋体" w:hAnsi="宋体" w:hint="eastAsia"/>
                <w:szCs w:val="21"/>
              </w:rPr>
              <w:t>投标人在近5年已监或在监工程项目中有获得市级以上授予的先进监理单位或重点工程建设先进监理单位的，一次加0.5分，最多加1分，否则不加分。</w:t>
            </w:r>
          </w:p>
        </w:tc>
      </w:tr>
      <w:tr w:rsidR="005F6D4A" w:rsidRPr="005128F8" w:rsidTr="00492C46">
        <w:trPr>
          <w:cantSplit/>
          <w:trHeight w:val="537"/>
          <w:jc w:val="center"/>
        </w:trPr>
        <w:tc>
          <w:tcPr>
            <w:tcW w:w="1899" w:type="dxa"/>
            <w:gridSpan w:val="3"/>
            <w:tcBorders>
              <w:top w:val="single" w:sz="4" w:space="0" w:color="auto"/>
              <w:left w:val="single" w:sz="8" w:space="0" w:color="auto"/>
              <w:bottom w:val="single" w:sz="4" w:space="0" w:color="auto"/>
              <w:right w:val="single" w:sz="4" w:space="0" w:color="auto"/>
            </w:tcBorders>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合计</w:t>
            </w:r>
          </w:p>
        </w:tc>
        <w:tc>
          <w:tcPr>
            <w:tcW w:w="58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50</w:t>
            </w:r>
          </w:p>
        </w:tc>
        <w:tc>
          <w:tcPr>
            <w:tcW w:w="40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54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r w:rsidRPr="005128F8">
              <w:rPr>
                <w:rFonts w:ascii="宋体" w:hAnsi="宋体" w:hint="eastAsia"/>
                <w:szCs w:val="21"/>
              </w:rPr>
              <w:t>30</w:t>
            </w:r>
          </w:p>
        </w:tc>
        <w:tc>
          <w:tcPr>
            <w:tcW w:w="46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F6D4A" w:rsidRPr="005128F8" w:rsidRDefault="005F6D4A" w:rsidP="00492C46">
            <w:pPr>
              <w:spacing w:line="240" w:lineRule="exact"/>
              <w:jc w:val="center"/>
              <w:rPr>
                <w:rFonts w:ascii="宋体" w:hAnsi="宋体" w:hint="eastAsia"/>
                <w:szCs w:val="21"/>
              </w:rPr>
            </w:pPr>
          </w:p>
        </w:tc>
        <w:tc>
          <w:tcPr>
            <w:tcW w:w="4900"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5F6D4A" w:rsidRPr="005128F8" w:rsidRDefault="005F6D4A" w:rsidP="00492C46">
            <w:pPr>
              <w:spacing w:line="240" w:lineRule="exact"/>
              <w:rPr>
                <w:rFonts w:ascii="宋体" w:hAnsi="宋体" w:hint="eastAsia"/>
                <w:b/>
                <w:bCs/>
                <w:szCs w:val="21"/>
              </w:rPr>
            </w:pPr>
          </w:p>
        </w:tc>
      </w:tr>
    </w:tbl>
    <w:p w:rsidR="003B732D" w:rsidRPr="00B86698" w:rsidRDefault="003B732D" w:rsidP="003B732D"/>
    <w:p w:rsidR="003B732D" w:rsidRPr="00B86698" w:rsidRDefault="003B732D" w:rsidP="003B732D"/>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6.4  财务评审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在评标委员会完成对投标人的商务文件和技术建议书的评审后，在交通运输主管部门的监督下，由评标委员会拆封投标人的财务建议书信封，只有通过前述初步评审、资格审查、详细评审的投标人才能进</w:t>
      </w:r>
      <w:r w:rsidRPr="00B86698">
        <w:rPr>
          <w:rFonts w:ascii="新宋体" w:eastAsia="新宋体" w:hAnsi="新宋体" w:hint="eastAsia"/>
          <w:sz w:val="28"/>
          <w:szCs w:val="28"/>
        </w:rPr>
        <w:lastRenderedPageBreak/>
        <w:t>人财务评审。</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6.4.1  投标人通过财务建议书初步评审的主要条件：</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财务建议书按招标文件规定签字、盖章齐全，填报了投标价；</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招标人给定投标控制价上的，投标人所报的监理服务费在招标人给定的投标控制价上限以内；</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招标人设定标底的，投标人所报的监理服务费在招标人标底上浮范围以内。</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投标文件不符合以上条件之一的，属于重大偏差，作为否决投标处理。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6.4.2  算术性修正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评标委员会对通过初步评审的投标人的报价按下列原则进行算术性修正：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投标文件中的大写金额与小写金额不一致的，以大写金额为准；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当监理服务费计费额、监理服务费基价、监理服务费基准价计算错误时，按正确的数额或系数修正，当监理服务费计算错误时，按填报的浮动幅度值修正；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(3) 总价金额与依据单价计算出的结果不一致的，以单价金额为准修正总价，但单价金额小数点有明显错误的除外。</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修正的价格经投标人书面确认后具有约束力。投标人修正后总价超出招标人给定的投标控制价上、下限或不接受修正价格的，其投标作否决投标处理。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6.4.3 计算评标基准价</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通过财务评审的报价为有效报价。评标基准价等于所有有效报价的算术平均值。</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6.4.4 计算财务得分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当投标人报价等于评标基准价时得满分，每高于评标基准价一个百分点扣1．5分，每低于评标基准价一个百分点扣1分，中间值按比例内插，四舍五入，保留两位小数。</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用公式表示如下：</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F1=F－︱D1-D︱/D ×100×E</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式中：F1——投标人财务得分；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F——财务得分所占的百分比权重，F=10；</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D1——投标人的投标报价；</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D——评标基准价。</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若D1≥D，则E=1.5；若D1&lt;D，则E=1。财务得分最低为0分。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7．投标文件的澄清</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(1) 除按本办法规定的重大偏差外，投标文件存在的其他问题应视为细微偏差。为了有助于投标文件的审查、评价和比较，招标人可书面通知投标人澄清或说明其投标文件中不明确的内容，或要求补充相应资料或对细微偏差进行补正。对此投标人不得拒绝，否则，作否决投标处理，并没收投标保证金；</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(2) 有关澄清、说明和补正的要求和回答均以书面形式进行，但招标人和投标人均不得因此而提出改变招标文件或投标文件实质内容的要求。投标人的书面澄清、说明或补正属于投标文件的组成部分；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lastRenderedPageBreak/>
        <w:t xml:space="preserve">  (3) 招标人不接受投标人对投标文件的主动澄清、说明和补正。</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8．综合得分</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各投标人的综合得分等于技术评分、商务评分与财务评分之和。</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9．推荐中标候选人</w:t>
      </w:r>
    </w:p>
    <w:p w:rsidR="003B732D" w:rsidRPr="00B86698" w:rsidRDefault="003B732D" w:rsidP="003B732D">
      <w:pPr>
        <w:rPr>
          <w:rFonts w:ascii="新宋体" w:eastAsia="新宋体" w:hAnsi="新宋体"/>
          <w:sz w:val="28"/>
          <w:szCs w:val="28"/>
        </w:rPr>
      </w:pPr>
      <w:r w:rsidRPr="00B86698">
        <w:rPr>
          <w:rFonts w:ascii="新宋体" w:eastAsia="新宋体" w:hAnsi="新宋体" w:hint="eastAsia"/>
          <w:sz w:val="28"/>
          <w:szCs w:val="28"/>
        </w:rPr>
        <w:t xml:space="preserve">  根据综合得分由高至低排序，每个监理合同段推荐得分最高者前1-3名为中标候选人。</w:t>
      </w:r>
    </w:p>
    <w:p w:rsidR="003B732D" w:rsidRPr="00B86698" w:rsidRDefault="003B732D" w:rsidP="003B732D">
      <w:pPr>
        <w:spacing w:line="440" w:lineRule="exact"/>
        <w:ind w:firstLineChars="100" w:firstLine="280"/>
        <w:rPr>
          <w:rFonts w:ascii="新宋体" w:eastAsia="新宋体" w:hAnsi="新宋体"/>
          <w:sz w:val="28"/>
          <w:szCs w:val="28"/>
        </w:rPr>
      </w:pPr>
      <w:r w:rsidRPr="00B86698">
        <w:rPr>
          <w:rFonts w:ascii="新宋体" w:eastAsia="新宋体" w:hAnsi="新宋体" w:hint="eastAsia"/>
          <w:sz w:val="28"/>
          <w:szCs w:val="28"/>
        </w:rPr>
        <w:t>10、评标报告</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评标委员会审定评标结果后，向招标人提交书面报告。评标报告应如实记载下列内容：</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10.1  招标项目基本情况</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10.2  评标委员会的成员名单</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10.3  监督人员名单</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10.4  开标记录</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10.5  符合要求的投标人名单</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10.6  否决的投标人名单以及否决的理由</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10.7  串通投标情形的评审情况说明</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10.8  评分情况</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10.9  经评审的投标人排序</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10.10 中标候选人名单</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10.11 澄清、说明事项纪要</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10.12 需要说明的其他事项</w:t>
      </w:r>
    </w:p>
    <w:p w:rsidR="003B732D" w:rsidRPr="00B86698" w:rsidRDefault="003B732D" w:rsidP="003B732D">
      <w:pPr>
        <w:spacing w:line="440" w:lineRule="exact"/>
        <w:ind w:firstLine="600"/>
        <w:rPr>
          <w:rFonts w:ascii="新宋体" w:eastAsia="新宋体" w:hAnsi="新宋体"/>
          <w:sz w:val="28"/>
          <w:szCs w:val="28"/>
        </w:rPr>
      </w:pPr>
      <w:r w:rsidRPr="00B86698">
        <w:rPr>
          <w:rFonts w:ascii="新宋体" w:eastAsia="新宋体" w:hAnsi="新宋体" w:hint="eastAsia"/>
          <w:sz w:val="28"/>
          <w:szCs w:val="28"/>
        </w:rPr>
        <w:t>10.13 评标附表</w:t>
      </w:r>
    </w:p>
    <w:bookmarkEnd w:id="0"/>
    <w:p w:rsidR="003B732D" w:rsidRPr="00B86698" w:rsidRDefault="003B732D" w:rsidP="003B732D"/>
    <w:sectPr w:rsidR="003B732D" w:rsidRPr="00B86698"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73" w:rsidRDefault="00CE5073" w:rsidP="004D4A0E">
      <w:r>
        <w:separator/>
      </w:r>
    </w:p>
  </w:endnote>
  <w:endnote w:type="continuationSeparator" w:id="0">
    <w:p w:rsidR="00CE5073" w:rsidRDefault="00CE5073"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73" w:rsidRDefault="00CE5073" w:rsidP="004D4A0E">
      <w:r>
        <w:separator/>
      </w:r>
    </w:p>
  </w:footnote>
  <w:footnote w:type="continuationSeparator" w:id="0">
    <w:p w:rsidR="00CE5073" w:rsidRDefault="00CE5073" w:rsidP="004D4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81" w:rsidRDefault="001938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D0DA"/>
    <w:multiLevelType w:val="singleLevel"/>
    <w:tmpl w:val="56F7D0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2D"/>
    <w:rsid w:val="001070A4"/>
    <w:rsid w:val="00193881"/>
    <w:rsid w:val="00283865"/>
    <w:rsid w:val="002A0FB5"/>
    <w:rsid w:val="002F7658"/>
    <w:rsid w:val="003659D6"/>
    <w:rsid w:val="003B732D"/>
    <w:rsid w:val="0041315B"/>
    <w:rsid w:val="004D4A0E"/>
    <w:rsid w:val="005F6D4A"/>
    <w:rsid w:val="006D1116"/>
    <w:rsid w:val="007A1492"/>
    <w:rsid w:val="009A688F"/>
    <w:rsid w:val="009D2E2D"/>
    <w:rsid w:val="00B3730C"/>
    <w:rsid w:val="00B86698"/>
    <w:rsid w:val="00CD3B8B"/>
    <w:rsid w:val="00CE5073"/>
    <w:rsid w:val="00DD67A7"/>
    <w:rsid w:val="00E07CFD"/>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cp:revision>
  <dcterms:created xsi:type="dcterms:W3CDTF">2017-01-20T04:49:00Z</dcterms:created>
  <dcterms:modified xsi:type="dcterms:W3CDTF">2017-02-16T10:55:00Z</dcterms:modified>
</cp:coreProperties>
</file>