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1C" w:rsidRDefault="00C657A2" w:rsidP="003C691C">
      <w:pPr>
        <w:spacing w:before="142"/>
        <w:ind w:left="143"/>
        <w:jc w:val="center"/>
        <w:rPr>
          <w:rFonts w:ascii="宋体" w:hAnsi="宋体" w:cs="宋体"/>
          <w:b/>
          <w:color w:val="000000"/>
          <w:sz w:val="28"/>
          <w:szCs w:val="28"/>
          <w:lang w:eastAsia="zh-CN"/>
        </w:rPr>
      </w:pPr>
      <w:r w:rsidRPr="004331E8">
        <w:rPr>
          <w:rFonts w:ascii="宋体" w:hAnsi="宋体" w:hint="eastAsia"/>
          <w:b/>
          <w:color w:val="000000"/>
          <w:sz w:val="32"/>
          <w:szCs w:val="32"/>
          <w:lang w:eastAsia="zh-CN"/>
        </w:rPr>
        <w:t>第三师莎车农场-42团公路</w:t>
      </w:r>
      <w:r w:rsidRPr="00BB3ADC">
        <w:rPr>
          <w:rFonts w:ascii="宋体" w:hAnsi="宋体" w:hint="eastAsia"/>
          <w:b/>
          <w:color w:val="000000"/>
          <w:sz w:val="32"/>
          <w:szCs w:val="32"/>
          <w:lang w:eastAsia="zh-CN"/>
        </w:rPr>
        <w:t>建设项目</w:t>
      </w:r>
      <w:r w:rsidR="003C691C" w:rsidRPr="00B97FCF">
        <w:rPr>
          <w:rFonts w:ascii="宋体" w:hAnsi="宋体" w:hint="eastAsia"/>
          <w:b/>
          <w:color w:val="000000"/>
          <w:sz w:val="32"/>
          <w:szCs w:val="32"/>
          <w:lang w:eastAsia="zh-CN"/>
        </w:rPr>
        <w:t>监理</w:t>
      </w:r>
      <w:r w:rsidR="003C691C">
        <w:rPr>
          <w:rFonts w:ascii="宋体" w:hAnsi="宋体" w:hint="eastAsia"/>
          <w:b/>
          <w:color w:val="000000"/>
          <w:sz w:val="32"/>
          <w:szCs w:val="32"/>
          <w:lang w:eastAsia="zh-CN"/>
        </w:rPr>
        <w:t>资格审查条件</w:t>
      </w:r>
    </w:p>
    <w:p w:rsidR="003C691C" w:rsidRDefault="003C691C" w:rsidP="003C691C">
      <w:pPr>
        <w:spacing w:before="142"/>
        <w:ind w:left="143"/>
        <w:jc w:val="center"/>
        <w:rPr>
          <w:rFonts w:ascii="宋体" w:hAnsi="宋体" w:cs="宋体"/>
          <w:b/>
          <w:color w:val="000000"/>
          <w:sz w:val="28"/>
          <w:szCs w:val="28"/>
          <w:lang w:eastAsia="zh-CN"/>
        </w:rPr>
      </w:pPr>
    </w:p>
    <w:p w:rsidR="00C657A2" w:rsidRPr="008E1F01" w:rsidRDefault="00C657A2" w:rsidP="00C657A2">
      <w:pPr>
        <w:spacing w:before="142"/>
        <w:ind w:left="143"/>
        <w:jc w:val="center"/>
        <w:rPr>
          <w:rFonts w:ascii="宋体" w:hAnsi="宋体" w:cs="宋体"/>
          <w:b/>
          <w:sz w:val="28"/>
          <w:szCs w:val="28"/>
          <w:lang w:eastAsia="zh-CN"/>
        </w:rPr>
      </w:pPr>
      <w:r w:rsidRPr="008E1F01">
        <w:rPr>
          <w:rFonts w:ascii="宋体" w:hAnsi="宋体" w:cs="宋体"/>
          <w:b/>
          <w:sz w:val="28"/>
          <w:szCs w:val="28"/>
          <w:lang w:eastAsia="zh-CN"/>
        </w:rPr>
        <w:t>附录 1  资格审查条件</w:t>
      </w:r>
      <w:r w:rsidRPr="008E1F01">
        <w:rPr>
          <w:rFonts w:ascii="宋体" w:hAnsi="宋体" w:cs="宋体" w:hint="eastAsia"/>
          <w:b/>
          <w:sz w:val="28"/>
          <w:szCs w:val="28"/>
          <w:lang w:eastAsia="zh-CN"/>
        </w:rPr>
        <w:t>（</w:t>
      </w:r>
      <w:r w:rsidRPr="008E1F01">
        <w:rPr>
          <w:rFonts w:ascii="宋体" w:hAnsi="宋体" w:cs="宋体"/>
          <w:b/>
          <w:sz w:val="28"/>
          <w:szCs w:val="28"/>
          <w:lang w:eastAsia="zh-CN"/>
        </w:rPr>
        <w:t>资质最低要求</w:t>
      </w:r>
      <w:r w:rsidRPr="008E1F01">
        <w:rPr>
          <w:rFonts w:ascii="宋体" w:hAnsi="宋体" w:cs="宋体" w:hint="eastAsia"/>
          <w:b/>
          <w:sz w:val="28"/>
          <w:szCs w:val="28"/>
          <w:lang w:eastAsia="zh-CN"/>
        </w:rPr>
        <w:t>）</w:t>
      </w:r>
      <w:r w:rsidRPr="008E1F01">
        <w:rPr>
          <w:rFonts w:ascii="宋体" w:hAnsi="宋体" w:cs="宋体"/>
          <w:b/>
          <w:sz w:val="28"/>
          <w:szCs w:val="28"/>
          <w:vertAlign w:val="superscript"/>
          <w:lang w:eastAsia="zh-CN"/>
        </w:rPr>
        <w:t>①</w:t>
      </w:r>
    </w:p>
    <w:p w:rsidR="00C657A2" w:rsidRPr="008E1F01" w:rsidRDefault="00C657A2" w:rsidP="00C657A2">
      <w:pPr>
        <w:spacing w:before="2"/>
        <w:rPr>
          <w:rFonts w:ascii="宋体" w:hAnsi="宋体" w:cs="宋体"/>
          <w:sz w:val="20"/>
          <w:szCs w:val="20"/>
          <w:lang w:eastAsia="zh-CN"/>
        </w:rPr>
      </w:pPr>
    </w:p>
    <w:p w:rsidR="00C657A2" w:rsidRPr="008E1F01" w:rsidRDefault="00C657A2" w:rsidP="00C657A2">
      <w:pPr>
        <w:spacing w:line="20" w:lineRule="exact"/>
        <w:ind w:left="241"/>
        <w:rPr>
          <w:rFonts w:ascii="宋体" w:hAnsi="宋体" w:cs="宋体"/>
          <w:sz w:val="2"/>
          <w:szCs w:val="2"/>
        </w:rPr>
      </w:pPr>
      <w:r w:rsidRPr="008E1F01">
        <w:rPr>
          <w:rFonts w:ascii="宋体" w:hAnsi="宋体" w:cs="宋体"/>
          <w:sz w:val="2"/>
          <w:szCs w:val="2"/>
          <w:lang w:eastAsia="zh-CN"/>
        </w:rPr>
        <w:pict>
          <v:shapetype id="_x0000_t32" coordsize="21600,21600" o:spt="32" o:oned="t" path="m,l21600,21600e" filled="f">
            <v:path arrowok="t" fillok="f" o:connecttype="none"/>
            <o:lock v:ext="edit" shapetype="t"/>
          </v:shapetype>
          <v:shape id="AutoShape 486" o:spid="_x0000_s2198" type="#_x0000_t32" style="position:absolute;left:0;text-align:left;margin-left:454.25pt;margin-top:.5pt;width:0;height:525.7pt;z-index:251681792" o:gfxdata="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ENrp9UAAAAKAQAADwAAAAAAAAABACAAAAAiAAAAZHJzL2Rvd25yZXYueG1sUEsB&#10;AhQAFAAAAAgAh07iQL3+30O/AQAAaAMAAA4AAAAAAAAAAQAgAAAAJAEAAGRycy9lMm9Eb2MueG1s&#10;UEsFBgAAAAAGAAYAWQEAAFUFAAAAAA==&#10;">
            <v:fill o:detectmouseclick="t"/>
          </v:shape>
        </w:pict>
      </w:r>
      <w:r w:rsidRPr="008E1F01">
        <w:rPr>
          <w:rFonts w:ascii="宋体" w:hAnsi="宋体" w:cs="宋体"/>
          <w:sz w:val="2"/>
          <w:szCs w:val="2"/>
          <w:lang w:eastAsia="zh-CN"/>
        </w:rPr>
        <w:pict>
          <v:shape id="AutoShape 485" o:spid="_x0000_s2197" type="#_x0000_t32" style="position:absolute;left:0;text-align:left;margin-left:12.35pt;margin-top:-.1pt;width:0;height:525.7pt;z-index:251680768" o:gfxdata="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zYzr9YAAAAIAQAADwAAAAAAAAABACAAAAAiAAAAZHJzL2Rvd25yZXYueG1sUEsB&#10;AhQAFAAAAAgAh07iQEdXvse+AQAAaAMAAA4AAAAAAAAAAQAgAAAAJQEAAGRycy9lMm9Eb2MueG1s&#10;UEsFBgAAAAAGAAYAWQEAAFUFAAAAAA==&#10;">
            <v:fill o:detectmouseclick="t"/>
          </v:shape>
        </w:pict>
      </w:r>
      <w:r w:rsidRPr="008E1F01">
        <w:rPr>
          <w:rFonts w:ascii="宋体" w:hAnsi="宋体" w:cs="宋体"/>
          <w:sz w:val="2"/>
          <w:szCs w:val="2"/>
          <w:lang w:eastAsia="zh-CN"/>
        </w:rPr>
      </w:r>
      <w:r w:rsidRPr="008E1F01">
        <w:rPr>
          <w:rFonts w:ascii="宋体" w:hAnsi="宋体" w:cs="宋体"/>
          <w:sz w:val="2"/>
          <w:szCs w:val="2"/>
          <w:lang w:eastAsia="zh-CN"/>
        </w:rPr>
        <w:pict>
          <v:group id="Group 423" o:spid="_x0000_s2194" style="width:442.2pt;height:.6pt;mso-wrap-distance-left:0;mso-wrap-distance-right:0;mso-position-horizontal-relative:char;mso-position-vertical-relative:line" coordsize="8844,12" o:gfxdata="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V8sYf1AAA&#10;AAMBAAAPAAAAAAAAAAEAIAAAACIAAABkcnMvZG93bnJldi54bWxQSwECFAAUAAAACACHTuJAtxyr&#10;xAYDAAC2BwAADgAAAAAAAAABACAAAAAjAQAAZHJzL2Uyb0RvYy54bWxQSwUGAAAAAAYABgBZAQAA&#10;mwYAAAAA&#10;">
            <v:group id="Group 424" o:spid="_x0000_s2195" style="position:absolute;left:6;top:6;width:8832;height:2" coordorigin="6,6" coordsize="8832,2"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v:shape id="Freeform 425" o:spid="_x0000_s2196" style="position:absolute;left:6;top:6;width:8832;height:2;mso-wrap-style:square;v-text-anchor:top" coordsize="8832,1" o:gfxdata="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z9ri8AAAA&#10;3AAAAA8AAAAAAAAAAQAgAAAAIgAAAGRycy9kb3ducmV2LnhtbFBLAQIUABQAAAAIAIdO4kAzLwWe&#10;OwAAADkAAAAQAAAAAAAAAAEAIAAAAAsBAABkcnMvc2hhcGV4bWwueG1sUEsFBgAAAAAGAAYAWwEA&#10;ALUDAAAAAA==&#10;" path="m,l8832,e" filled="f" strokeweight=".6pt">
                <v:fill o:detectmouseclick="t"/>
                <v:path o:connectlocs="0,0;8832,0" o:connectangles="0,0"/>
              </v:shape>
            </v:group>
            <w10:wrap type="none"/>
            <w10:anchorlock/>
          </v:group>
        </w:pict>
      </w:r>
    </w:p>
    <w:p w:rsidR="00C657A2" w:rsidRPr="008E1F01" w:rsidRDefault="00C657A2" w:rsidP="00C657A2">
      <w:pPr>
        <w:spacing w:before="8"/>
        <w:rPr>
          <w:rFonts w:ascii="宋体" w:hAnsi="宋体" w:cs="宋体"/>
          <w:sz w:val="29"/>
          <w:szCs w:val="29"/>
        </w:rPr>
      </w:pPr>
    </w:p>
    <w:p w:rsidR="00C657A2" w:rsidRPr="008E1F01" w:rsidRDefault="00C657A2" w:rsidP="00C657A2">
      <w:pPr>
        <w:ind w:left="111"/>
        <w:jc w:val="center"/>
        <w:rPr>
          <w:rFonts w:ascii="宋体" w:hAnsi="宋体"/>
          <w:sz w:val="23"/>
          <w:szCs w:val="23"/>
          <w:lang w:eastAsia="zh-CN"/>
        </w:rPr>
      </w:pPr>
      <w:r w:rsidRPr="008E1F01">
        <w:rPr>
          <w:rFonts w:ascii="宋体" w:hAnsi="宋体"/>
          <w:sz w:val="23"/>
          <w:szCs w:val="23"/>
          <w:lang w:eastAsia="zh-CN"/>
        </w:rPr>
        <w:t>监理企业资质等级要求</w:t>
      </w:r>
    </w:p>
    <w:p w:rsidR="00C657A2" w:rsidRPr="008E1F01" w:rsidRDefault="00C657A2" w:rsidP="00C657A2">
      <w:pPr>
        <w:ind w:left="111"/>
        <w:jc w:val="center"/>
        <w:rPr>
          <w:rFonts w:ascii="宋体" w:hAnsi="宋体"/>
          <w:sz w:val="23"/>
          <w:szCs w:val="23"/>
          <w:lang w:eastAsia="zh-CN"/>
        </w:rPr>
      </w:pPr>
    </w:p>
    <w:p w:rsidR="00C657A2" w:rsidRPr="008E1F01" w:rsidRDefault="00C657A2" w:rsidP="00C657A2">
      <w:pPr>
        <w:pStyle w:val="a6"/>
        <w:tabs>
          <w:tab w:val="left" w:pos="2175"/>
        </w:tabs>
        <w:ind w:left="567" w:firstLineChars="173" w:firstLine="398"/>
        <w:rPr>
          <w:rFonts w:cs="宋体"/>
          <w:sz w:val="20"/>
          <w:szCs w:val="20"/>
          <w:lang w:eastAsia="zh-CN"/>
        </w:rPr>
      </w:pPr>
      <w:r w:rsidRPr="008E1F01">
        <w:rPr>
          <w:szCs w:val="21"/>
          <w:lang w:eastAsia="zh-CN"/>
        </w:rPr>
        <w:t>具备</w:t>
      </w:r>
      <w:r w:rsidRPr="008E1F01">
        <w:rPr>
          <w:rFonts w:hint="eastAsia"/>
          <w:bCs/>
          <w:szCs w:val="21"/>
          <w:lang w:eastAsia="zh-CN"/>
        </w:rPr>
        <w:t>公路工程监理乙级及以上资质，</w:t>
      </w:r>
      <w:r w:rsidRPr="008E1F01">
        <w:rPr>
          <w:rFonts w:hint="eastAsia"/>
          <w:lang w:eastAsia="zh-CN"/>
        </w:rPr>
        <w:t>持有工商行政部门核发的有效企业法人营业执照。</w:t>
      </w:r>
    </w:p>
    <w:p w:rsidR="00C657A2" w:rsidRPr="008E1F01" w:rsidRDefault="00C657A2" w:rsidP="00C657A2">
      <w:pPr>
        <w:spacing w:before="3"/>
        <w:rPr>
          <w:rFonts w:ascii="宋体" w:hAnsi="宋体" w:cs="宋体"/>
          <w:sz w:val="24"/>
          <w:szCs w:val="24"/>
          <w:lang w:eastAsia="zh-CN"/>
        </w:rPr>
      </w:pPr>
    </w:p>
    <w:p w:rsidR="00C657A2" w:rsidRPr="008E1F01" w:rsidRDefault="00C657A2" w:rsidP="00C657A2">
      <w:pPr>
        <w:spacing w:line="20" w:lineRule="exact"/>
        <w:ind w:left="241"/>
        <w:rPr>
          <w:rFonts w:ascii="宋体" w:hAnsi="宋体" w:cs="宋体"/>
          <w:sz w:val="2"/>
          <w:szCs w:val="2"/>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spacing w:before="7"/>
        <w:rPr>
          <w:rFonts w:ascii="宋体" w:hAnsi="宋体" w:cs="宋体"/>
          <w:sz w:val="13"/>
          <w:szCs w:val="13"/>
          <w:lang w:eastAsia="zh-CN"/>
        </w:rPr>
      </w:pPr>
    </w:p>
    <w:p w:rsidR="00C657A2" w:rsidRPr="008E1F01" w:rsidRDefault="00C657A2" w:rsidP="00C657A2">
      <w:pPr>
        <w:spacing w:line="20" w:lineRule="exact"/>
        <w:ind w:left="241"/>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417" o:spid="_x0000_s2191" style="width:442.2pt;height:.6pt;mso-wrap-distance-left:0;mso-wrap-distance-right:0;mso-position-horizontal-relative:char;mso-position-vertical-relative:line" coordsize="8844,12" o:gfxdata="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VfLGH9QAAAAD&#10;AQAADwAAAAAAAAABACAAAAAiAAAAZHJzL2Rvd25yZXYueG1sUEsBAhQAFAAAAAgAh07iQMrH9mME&#10;AwAAtgcAAA4AAAAAAAAAAQAgAAAAIwEAAGRycy9lMm9Eb2MueG1sUEsFBgAAAAAGAAYAWQEAAJkG&#10;AAAAAA==&#10;">
            <v:group id="Group 418" o:spid="_x0000_s2192" style="position:absolute;left:6;top:6;width:8832;height:2" coordorigin="6,6" coordsize="8832,2"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v:shape id="Freeform 419" o:spid="_x0000_s2193" style="position:absolute;left:6;top:6;width:8832;height:2;mso-wrap-style:square;v-text-anchor:top" coordsize="8832,1" o:gfxdata="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cLwK/&#10;AAAA3AAAAA8AAAAAAAAAAQAgAAAAIgAAAGRycy9kb3ducmV2LnhtbFBLAQIUABQAAAAIAIdO4kAz&#10;LwWeOwAAADkAAAAQAAAAAAAAAAEAIAAAAA4BAABkcnMvc2hhcGV4bWwueG1sUEsFBgAAAAAGAAYA&#10;WwEAALgDAAAAAA==&#10;" path="m,l8832,e" filled="f" strokeweight=".6pt">
                <v:fill o:detectmouseclick="t"/>
                <v:path o:connectlocs="0,0;8832,0" o:connectangles="0,0"/>
              </v:shape>
            </v:group>
            <w10:wrap type="none"/>
            <w10:anchorlock/>
          </v:group>
        </w:pict>
      </w: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spacing w:before="12"/>
        <w:rPr>
          <w:rFonts w:ascii="宋体" w:hAnsi="宋体" w:cs="宋体"/>
          <w:sz w:val="10"/>
          <w:szCs w:val="10"/>
        </w:rPr>
      </w:pPr>
    </w:p>
    <w:p w:rsidR="00C657A2" w:rsidRPr="008E1F01" w:rsidRDefault="00C657A2" w:rsidP="00C657A2">
      <w:pPr>
        <w:spacing w:line="20" w:lineRule="exact"/>
        <w:ind w:left="262"/>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414" o:spid="_x0000_s2188" style="width:144.75pt;height:.6pt;mso-wrap-distance-left:0;mso-wrap-distance-right:0;mso-position-horizontal-relative:char;mso-position-vertical-relative:line"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KaFR13U&#10;AAAAAwEAAA8AAAAAAAAAAQAgAAAAIgAAAGRycy9kb3ducmV2LnhtbFBLAQIUABQAAAAIAIdO4kBg&#10;3/W8CAMAALYHAAAOAAAAAAAAAAEAIAAAACMBAABkcnMvZTJvRG9jLnhtbFBLBQYAAAAABgAGAFkB&#10;AACdBgAAAAA=&#10;">
            <v:group id="Group 415" o:spid="_x0000_s2189" style="position:absolute;left:6;top:6;width:2883;height:2" coordorigin="6,6" coordsize="2883,2"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v:shape id="Freeform 416" o:spid="_x0000_s2190" style="position:absolute;left:6;top:6;width:2883;height:2;mso-wrap-style:square;v-text-anchor:top" coordsize="2883,1" o:gfxdata="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w8/LsAAADc&#10;AAAADwAAAAAAAAABACAAAAAiAAAAZHJzL2Rvd25yZXYueG1sUEsBAhQAFAAAAAgAh07iQDMvBZ47&#10;AAAAOQAAABAAAAAAAAAAAQAgAAAACgEAAGRycy9zaGFwZXhtbC54bWxQSwUGAAAAAAYABgBbAQAA&#10;tAMAAAAA&#10;" path="m,l2882,e" filled="f" strokeweight=".6pt">
                <v:fill o:detectmouseclick="t"/>
                <v:path o:connectlocs="0,0;2882,0" o:connectangles="0,0"/>
              </v:shape>
            </v:group>
            <w10:wrap type="none"/>
            <w10:anchorlock/>
          </v:group>
        </w:pict>
      </w:r>
    </w:p>
    <w:p w:rsidR="00C657A2" w:rsidRPr="008E1F01" w:rsidRDefault="00C657A2" w:rsidP="00C657A2">
      <w:pPr>
        <w:spacing w:before="11"/>
        <w:rPr>
          <w:rFonts w:ascii="宋体" w:hAnsi="宋体" w:cs="宋体"/>
          <w:sz w:val="18"/>
          <w:szCs w:val="18"/>
        </w:rPr>
      </w:pPr>
    </w:p>
    <w:p w:rsidR="00C657A2" w:rsidRPr="008E1F01" w:rsidRDefault="00C657A2" w:rsidP="00C657A2">
      <w:pPr>
        <w:ind w:left="118" w:right="105"/>
        <w:rPr>
          <w:rFonts w:ascii="宋体" w:hAnsi="宋体" w:cs="宋体"/>
          <w:sz w:val="18"/>
          <w:szCs w:val="18"/>
          <w:lang w:eastAsia="zh-CN"/>
        </w:rPr>
      </w:pPr>
      <w:r w:rsidRPr="008E1F01">
        <w:rPr>
          <w:rFonts w:ascii="宋体" w:hAnsi="宋体" w:cs="宋体"/>
          <w:spacing w:val="-398"/>
          <w:w w:val="179"/>
          <w:sz w:val="17"/>
          <w:szCs w:val="17"/>
          <w:lang w:eastAsia="zh-CN"/>
        </w:rPr>
        <w:t>。</w:t>
      </w:r>
      <w:r w:rsidRPr="008E1F01">
        <w:rPr>
          <w:rFonts w:ascii="宋体" w:hAnsi="宋体" w:cs="宋体" w:hint="eastAsia"/>
          <w:sz w:val="18"/>
          <w:szCs w:val="18"/>
          <w:lang w:eastAsia="zh-CN"/>
        </w:rPr>
        <w:t>①具</w:t>
      </w:r>
      <w:r w:rsidRPr="008E1F01">
        <w:rPr>
          <w:rFonts w:ascii="宋体" w:hAnsi="宋体" w:cs="宋体"/>
          <w:sz w:val="18"/>
          <w:szCs w:val="18"/>
          <w:lang w:eastAsia="zh-CN"/>
        </w:rPr>
        <w:t>体资质要求由招标人在满足国家相关法律法规前提下</w:t>
      </w:r>
      <w:r w:rsidRPr="008E1F01">
        <w:rPr>
          <w:rFonts w:ascii="宋体" w:hAnsi="宋体" w:cs="宋体" w:hint="eastAsia"/>
          <w:sz w:val="18"/>
          <w:szCs w:val="18"/>
          <w:lang w:eastAsia="zh-CN"/>
        </w:rPr>
        <w:t>，</w:t>
      </w:r>
      <w:r w:rsidRPr="008E1F01">
        <w:rPr>
          <w:rFonts w:ascii="宋体" w:hAnsi="宋体" w:cs="宋体"/>
          <w:sz w:val="18"/>
          <w:szCs w:val="18"/>
          <w:lang w:eastAsia="zh-CN"/>
        </w:rPr>
        <w:t>根据招标项目具体特点和实际情况确定。</w:t>
      </w:r>
    </w:p>
    <w:p w:rsidR="00C657A2" w:rsidRPr="008E1F01" w:rsidRDefault="00C657A2" w:rsidP="00C657A2">
      <w:pPr>
        <w:rPr>
          <w:rFonts w:ascii="宋体" w:hAnsi="宋体" w:cs="宋体"/>
          <w:sz w:val="17"/>
          <w:szCs w:val="17"/>
          <w:lang w:eastAsia="zh-CN"/>
        </w:rPr>
        <w:sectPr w:rsidR="00C657A2" w:rsidRPr="008E1F01">
          <w:pgSz w:w="11910" w:h="16840"/>
          <w:pgMar w:top="1140" w:right="1380" w:bottom="1260" w:left="1320" w:header="889" w:footer="1065" w:gutter="0"/>
          <w:cols w:space="720"/>
        </w:sectPr>
      </w:pPr>
    </w:p>
    <w:p w:rsidR="00C657A2" w:rsidRPr="008E1F01" w:rsidRDefault="00C657A2" w:rsidP="00C657A2">
      <w:pPr>
        <w:rPr>
          <w:rFonts w:ascii="宋体" w:hAnsi="宋体" w:cs="宋体"/>
          <w:sz w:val="20"/>
          <w:szCs w:val="20"/>
          <w:lang w:eastAsia="zh-CN"/>
        </w:rPr>
      </w:pPr>
    </w:p>
    <w:p w:rsidR="00C657A2" w:rsidRPr="008E1F01" w:rsidRDefault="00C657A2" w:rsidP="00C657A2">
      <w:pPr>
        <w:spacing w:before="5"/>
        <w:rPr>
          <w:rFonts w:ascii="宋体" w:hAnsi="宋体" w:cs="宋体"/>
          <w:sz w:val="26"/>
          <w:szCs w:val="26"/>
          <w:lang w:eastAsia="zh-CN"/>
        </w:rPr>
      </w:pPr>
    </w:p>
    <w:p w:rsidR="00C657A2" w:rsidRPr="008E1F01" w:rsidRDefault="00C657A2" w:rsidP="00C657A2">
      <w:pPr>
        <w:spacing w:before="142"/>
        <w:ind w:left="143"/>
        <w:jc w:val="center"/>
        <w:rPr>
          <w:rFonts w:ascii="宋体" w:hAnsi="宋体" w:cs="宋体"/>
          <w:b/>
          <w:sz w:val="28"/>
          <w:szCs w:val="28"/>
          <w:lang w:eastAsia="zh-CN"/>
        </w:rPr>
      </w:pPr>
      <w:r w:rsidRPr="008E1F01">
        <w:rPr>
          <w:rFonts w:ascii="宋体" w:hAnsi="宋体" w:cs="宋体"/>
          <w:b/>
          <w:sz w:val="28"/>
          <w:szCs w:val="28"/>
          <w:lang w:eastAsia="zh-CN"/>
        </w:rPr>
        <w:t>附录 2</w:t>
      </w:r>
      <w:r w:rsidRPr="008E1F01">
        <w:rPr>
          <w:rFonts w:ascii="宋体" w:hAnsi="宋体" w:cs="宋体"/>
          <w:b/>
          <w:sz w:val="28"/>
          <w:szCs w:val="28"/>
          <w:lang w:eastAsia="zh-CN"/>
        </w:rPr>
        <w:tab/>
        <w:t>资格审查条件</w:t>
      </w:r>
      <w:r w:rsidRPr="008E1F01">
        <w:rPr>
          <w:rFonts w:ascii="宋体" w:hAnsi="宋体" w:cs="宋体" w:hint="eastAsia"/>
          <w:b/>
          <w:sz w:val="28"/>
          <w:szCs w:val="28"/>
          <w:lang w:eastAsia="zh-CN"/>
        </w:rPr>
        <w:t>（</w:t>
      </w:r>
      <w:r w:rsidRPr="008E1F01">
        <w:rPr>
          <w:rFonts w:ascii="宋体" w:hAnsi="宋体" w:cs="宋体"/>
          <w:b/>
          <w:sz w:val="28"/>
          <w:szCs w:val="28"/>
          <w:lang w:eastAsia="zh-CN"/>
        </w:rPr>
        <w:t>业绩最低要求</w:t>
      </w:r>
      <w:r w:rsidRPr="008E1F01">
        <w:rPr>
          <w:rFonts w:ascii="宋体" w:hAnsi="宋体" w:cs="宋体" w:hint="eastAsia"/>
          <w:b/>
          <w:sz w:val="28"/>
          <w:szCs w:val="28"/>
          <w:lang w:eastAsia="zh-CN"/>
        </w:rPr>
        <w:t>）</w:t>
      </w:r>
      <w:r w:rsidRPr="008E1F01">
        <w:rPr>
          <w:rFonts w:ascii="宋体" w:hAnsi="宋体" w:cs="宋体"/>
          <w:b/>
          <w:sz w:val="28"/>
          <w:szCs w:val="28"/>
          <w:vertAlign w:val="superscript"/>
          <w:lang w:eastAsia="zh-CN"/>
        </w:rPr>
        <w:t>①</w:t>
      </w:r>
    </w:p>
    <w:p w:rsidR="00C657A2" w:rsidRPr="008E1F01" w:rsidRDefault="00C657A2" w:rsidP="00C657A2">
      <w:pPr>
        <w:spacing w:before="4"/>
        <w:rPr>
          <w:rFonts w:ascii="宋体" w:hAnsi="宋体" w:cs="宋体"/>
          <w:sz w:val="20"/>
          <w:szCs w:val="20"/>
          <w:lang w:eastAsia="zh-CN"/>
        </w:rPr>
      </w:pPr>
    </w:p>
    <w:p w:rsidR="00C657A2" w:rsidRPr="008E1F01" w:rsidRDefault="00C657A2" w:rsidP="00C657A2">
      <w:pPr>
        <w:spacing w:line="20" w:lineRule="exact"/>
        <w:ind w:left="121"/>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411" o:spid="_x0000_s2185" style="width:442.2pt;height:.6pt;mso-wrap-distance-left:0;mso-wrap-distance-right:0;mso-position-horizontal-relative:char;mso-position-vertical-relative:line" coordsize="8844,12" o:gfxdata="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FXyxh/UAAAA&#10;AwEAAA8AAAAAAAAAAQAgAAAAIgAAAGRycy9kb3ducmV2LnhtbFBLAQIUABQAAAAIAIdO4kAIGl0W&#10;BQMAALYHAAAOAAAAAAAAAAEAIAAAACMBAABkcnMvZTJvRG9jLnhtbFBLBQYAAAAABgAGAFkBAACa&#10;BgAAAAA=&#10;">
            <v:group id="Group 412" o:spid="_x0000_s2186" style="position:absolute;left:6;top:6;width:8832;height:2" coordorigin="6,6" coordsize="8832,2"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v:shape id="Freeform 413" o:spid="_x0000_s2187" style="position:absolute;left:6;top:6;width:8832;height:2;mso-wrap-style:square;v-text-anchor:top" coordsize="8832,1" o:gfxdata="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0GOi8AAAA&#10;3AAAAA8AAAAAAAAAAQAgAAAAIgAAAGRycy9kb3ducmV2LnhtbFBLAQIUABQAAAAIAIdO4kAzLwWe&#10;OwAAADkAAAAQAAAAAAAAAAEAIAAAAAsBAABkcnMvc2hhcGV4bWwueG1sUEsFBgAAAAAGAAYAWwEA&#10;ALUDAAAAAA==&#10;" path="m,l8832,e" filled="f" strokeweight=".6pt">
                <v:fill o:detectmouseclick="t"/>
                <v:path o:connectlocs="0,0;8832,0" o:connectangles="0,0"/>
              </v:shape>
            </v:group>
            <w10:wrap type="none"/>
            <w10:anchorlock/>
          </v:group>
        </w:pict>
      </w:r>
    </w:p>
    <w:p w:rsidR="00C657A2" w:rsidRPr="008E1F01" w:rsidRDefault="00C657A2" w:rsidP="00C657A2">
      <w:pPr>
        <w:spacing w:before="5"/>
        <w:rPr>
          <w:rFonts w:ascii="宋体" w:hAnsi="宋体" w:cs="宋体"/>
          <w:sz w:val="29"/>
          <w:szCs w:val="29"/>
        </w:rPr>
      </w:pPr>
      <w:r w:rsidRPr="008E1F01">
        <w:rPr>
          <w:rFonts w:ascii="宋体" w:hAnsi="宋体" w:cs="宋体"/>
          <w:sz w:val="20"/>
          <w:szCs w:val="20"/>
          <w:lang w:eastAsia="zh-CN"/>
        </w:rPr>
        <w:pict>
          <v:shape id="AutoShape 489" o:spid="_x0000_s2200" type="#_x0000_t32" style="position:absolute;margin-left:448.25pt;margin-top:-.5pt;width:.3pt;height:565.3pt;flip:x;z-index:251683840" o:gfxdata="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SiJ8tgAAAALAQAADwAAAAAAAAABACAAAAAiAAAAZHJzL2Rv&#10;d25yZXYueG1sUEsBAhQAFAAAAAgAh07iQPYdKBjIAQAAdQMAAA4AAAAAAAAAAQAgAAAAJwEAAGRy&#10;cy9lMm9Eb2MueG1sUEsFBgAAAAAGAAYAWQEAAGEFAAAAAA==&#10;">
            <v:fill o:detectmouseclick="t"/>
          </v:shape>
        </w:pict>
      </w:r>
      <w:r w:rsidRPr="008E1F01">
        <w:rPr>
          <w:rFonts w:ascii="宋体" w:hAnsi="宋体" w:cs="宋体"/>
          <w:sz w:val="29"/>
          <w:szCs w:val="29"/>
          <w:lang w:eastAsia="zh-CN"/>
        </w:rPr>
        <w:pict>
          <v:shape id="AutoShape 488" o:spid="_x0000_s2199" type="#_x0000_t32" style="position:absolute;margin-left:6.35pt;margin-top:-.5pt;width:.3pt;height:564.7pt;flip:x;z-index:251682816" o:gfxdata="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a3mDn1wAAAAkBAAAPAAAAAAAAAAEAIAAAACIAAABkcnMvZG93&#10;bnJldi54bWxQSwECFAAUAAAACACHTuJAL89cUcgBAAB1AwAADgAAAAAAAAABACAAAAAmAQAAZHJz&#10;L2Uyb0RvYy54bWxQSwUGAAAAAAYABgBZAQAAYAUAAAAA&#10;">
            <v:fill o:detectmouseclick="t"/>
          </v:shape>
        </w:pict>
      </w:r>
    </w:p>
    <w:p w:rsidR="00C657A2" w:rsidRPr="008E1F01" w:rsidRDefault="00C657A2" w:rsidP="00C657A2">
      <w:pPr>
        <w:ind w:left="21"/>
        <w:jc w:val="center"/>
        <w:rPr>
          <w:rFonts w:ascii="宋体" w:hAnsi="宋体" w:cs="宋体"/>
          <w:sz w:val="20"/>
          <w:szCs w:val="20"/>
        </w:rPr>
      </w:pPr>
      <w:r w:rsidRPr="008E1F01">
        <w:rPr>
          <w:rFonts w:ascii="宋体" w:hAnsi="宋体" w:cs="宋体"/>
          <w:sz w:val="20"/>
          <w:szCs w:val="20"/>
        </w:rPr>
        <w:t>业 绩 要</w:t>
      </w:r>
      <w:r w:rsidRPr="008E1F01">
        <w:rPr>
          <w:rFonts w:ascii="宋体" w:hAnsi="宋体" w:cs="宋体"/>
          <w:spacing w:val="-44"/>
          <w:sz w:val="20"/>
          <w:szCs w:val="20"/>
        </w:rPr>
        <w:t xml:space="preserve"> </w:t>
      </w:r>
      <w:r w:rsidRPr="008E1F01">
        <w:rPr>
          <w:rFonts w:ascii="宋体" w:hAnsi="宋体" w:cs="宋体"/>
          <w:sz w:val="20"/>
          <w:szCs w:val="20"/>
        </w:rPr>
        <w:t>求</w:t>
      </w:r>
    </w:p>
    <w:p w:rsidR="00C657A2" w:rsidRPr="008E1F01" w:rsidRDefault="00C657A2" w:rsidP="00C657A2">
      <w:pPr>
        <w:spacing w:before="3"/>
        <w:rPr>
          <w:rFonts w:ascii="宋体" w:hAnsi="宋体" w:cs="宋体"/>
          <w:sz w:val="24"/>
          <w:szCs w:val="24"/>
        </w:rPr>
      </w:pPr>
    </w:p>
    <w:p w:rsidR="00C657A2" w:rsidRPr="008E1F01" w:rsidRDefault="00C657A2" w:rsidP="00C657A2">
      <w:pPr>
        <w:spacing w:line="20" w:lineRule="exact"/>
        <w:ind w:left="121"/>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408" o:spid="_x0000_s2182" style="width:442.2pt;height:.6pt;mso-wrap-distance-left:0;mso-wrap-distance-right:0;mso-position-horizontal-relative:char;mso-position-vertical-relative:line" coordsize="8844,12" o:gfxdata="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V8sYf1AAAAAMB&#10;AAAPAAAAAAAAAAEAIAAAACIAAABkcnMvZG93bnJldi54bWxQSwECFAAUAAAACACHTuJABKpMTwMD&#10;AAC2BwAADgAAAAAAAAABACAAAAAjAQAAZHJzL2Uyb0RvYy54bWxQSwUGAAAAAAYABgBZAQAAmAYA&#10;AAAA&#10;">
            <v:group id="Group 409" o:spid="_x0000_s2183" style="position:absolute;left:6;top:6;width:8832;height:2" coordorigin="6,6" coordsize="8832,2"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v:shape id="Freeform 410" o:spid="_x0000_s2184" style="position:absolute;left:6;top:6;width:8832;height:2;mso-wrap-style:square;v-text-anchor:top" coordsize="8832,1" o:gfxdata="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aLa28AAAA&#10;3AAAAA8AAAAAAAAAAQAgAAAAIgAAAGRycy9kb3ducmV2LnhtbFBLAQIUABQAAAAIAIdO4kAzLwWe&#10;OwAAADkAAAAQAAAAAAAAAAEAIAAAAAsBAABkcnMvc2hhcGV4bWwueG1sUEsFBgAAAAAGAAYAWwEA&#10;ALUDAAAAAA==&#10;" path="m,l8832,e" filled="f" strokeweight=".6pt">
                <v:fill o:detectmouseclick="t"/>
                <v:path o:connectlocs="0,0;8832,0" o:connectangles="0,0"/>
              </v:shape>
            </v:group>
            <w10:wrap type="none"/>
            <w10:anchorlock/>
          </v:group>
        </w:pict>
      </w:r>
    </w:p>
    <w:p w:rsidR="00C657A2" w:rsidRPr="008E1F01" w:rsidRDefault="00C657A2" w:rsidP="00C657A2">
      <w:pPr>
        <w:rPr>
          <w:rFonts w:ascii="宋体" w:hAnsi="宋体" w:cs="宋体"/>
          <w:sz w:val="20"/>
          <w:szCs w:val="20"/>
        </w:rPr>
      </w:pPr>
    </w:p>
    <w:p w:rsidR="00C657A2" w:rsidRPr="008E1F01" w:rsidRDefault="00C657A2" w:rsidP="00C657A2">
      <w:pPr>
        <w:spacing w:line="360" w:lineRule="auto"/>
        <w:ind w:leftChars="183" w:left="565" w:hanging="162"/>
        <w:rPr>
          <w:rFonts w:hint="eastAsia"/>
          <w:szCs w:val="21"/>
          <w:lang w:eastAsia="zh-CN"/>
        </w:rPr>
      </w:pPr>
      <w:r w:rsidRPr="008E1F01">
        <w:rPr>
          <w:szCs w:val="21"/>
          <w:lang w:eastAsia="zh-CN"/>
        </w:rPr>
        <w:t>近</w:t>
      </w:r>
      <w:r w:rsidRPr="008E1F01">
        <w:rPr>
          <w:rFonts w:hint="eastAsia"/>
          <w:szCs w:val="21"/>
          <w:u w:val="single"/>
          <w:lang w:eastAsia="zh-CN"/>
        </w:rPr>
        <w:t>5</w:t>
      </w:r>
      <w:r w:rsidRPr="008E1F01">
        <w:rPr>
          <w:szCs w:val="21"/>
          <w:u w:val="single"/>
          <w:lang w:eastAsia="zh-CN"/>
        </w:rPr>
        <w:t xml:space="preserve"> </w:t>
      </w:r>
      <w:r w:rsidRPr="008E1F01">
        <w:rPr>
          <w:szCs w:val="21"/>
          <w:lang w:eastAsia="zh-CN"/>
        </w:rPr>
        <w:t>年内至少独立完成过</w:t>
      </w:r>
      <w:r w:rsidRPr="008E1F01">
        <w:rPr>
          <w:szCs w:val="21"/>
          <w:u w:val="single"/>
          <w:lang w:eastAsia="zh-CN"/>
        </w:rPr>
        <w:t xml:space="preserve"> </w:t>
      </w:r>
      <w:r w:rsidRPr="008E1F01">
        <w:rPr>
          <w:rFonts w:hint="eastAsia"/>
          <w:szCs w:val="21"/>
          <w:u w:val="single"/>
          <w:lang w:eastAsia="zh-CN"/>
        </w:rPr>
        <w:t>1</w:t>
      </w:r>
      <w:r w:rsidRPr="008E1F01">
        <w:rPr>
          <w:szCs w:val="21"/>
          <w:lang w:eastAsia="zh-CN"/>
        </w:rPr>
        <w:t>项</w:t>
      </w:r>
      <w:r w:rsidRPr="008E1F01">
        <w:rPr>
          <w:rFonts w:hint="eastAsia"/>
          <w:szCs w:val="21"/>
          <w:lang w:eastAsia="zh-CN"/>
        </w:rPr>
        <w:t>单个合同长度不小于</w:t>
      </w:r>
      <w:r>
        <w:rPr>
          <w:szCs w:val="21"/>
          <w:lang w:eastAsia="zh-CN"/>
        </w:rPr>
        <w:t>20</w:t>
      </w:r>
      <w:r w:rsidRPr="008E1F01">
        <w:rPr>
          <w:rFonts w:hint="eastAsia"/>
          <w:szCs w:val="21"/>
          <w:lang w:eastAsia="zh-CN"/>
        </w:rPr>
        <w:t>㎞以上（含</w:t>
      </w:r>
      <w:r>
        <w:rPr>
          <w:szCs w:val="21"/>
          <w:lang w:eastAsia="zh-CN"/>
        </w:rPr>
        <w:t>20</w:t>
      </w:r>
      <w:r w:rsidRPr="008E1F01">
        <w:rPr>
          <w:rFonts w:hint="eastAsia"/>
          <w:szCs w:val="21"/>
          <w:lang w:eastAsia="zh-CN"/>
        </w:rPr>
        <w:t>km</w:t>
      </w:r>
      <w:r w:rsidRPr="008E1F01">
        <w:rPr>
          <w:szCs w:val="21"/>
          <w:lang w:eastAsia="zh-CN"/>
        </w:rPr>
        <w:t>）</w:t>
      </w:r>
      <w:r w:rsidRPr="008E1F01">
        <w:rPr>
          <w:szCs w:val="21"/>
          <w:lang w:eastAsia="zh-CN"/>
        </w:rPr>
        <w:t xml:space="preserve"> </w:t>
      </w:r>
      <w:r>
        <w:rPr>
          <w:rFonts w:hint="eastAsia"/>
          <w:szCs w:val="21"/>
          <w:u w:val="single"/>
          <w:lang w:eastAsia="zh-CN"/>
        </w:rPr>
        <w:t>二</w:t>
      </w:r>
      <w:r w:rsidRPr="008E1F01">
        <w:rPr>
          <w:szCs w:val="21"/>
          <w:lang w:eastAsia="zh-CN"/>
        </w:rPr>
        <w:t>级</w:t>
      </w:r>
      <w:r w:rsidRPr="008E1F01">
        <w:rPr>
          <w:rFonts w:hint="eastAsia"/>
          <w:szCs w:val="21"/>
          <w:lang w:eastAsia="zh-CN"/>
        </w:rPr>
        <w:t>及以上</w:t>
      </w:r>
    </w:p>
    <w:p w:rsidR="00C657A2" w:rsidRPr="008E1F01" w:rsidRDefault="00C657A2" w:rsidP="00C657A2">
      <w:pPr>
        <w:spacing w:line="360" w:lineRule="auto"/>
        <w:ind w:leftChars="183" w:left="565" w:hanging="162"/>
        <w:rPr>
          <w:rFonts w:hint="eastAsia"/>
          <w:szCs w:val="21"/>
          <w:lang w:eastAsia="zh-CN"/>
        </w:rPr>
      </w:pPr>
      <w:r w:rsidRPr="008E1F01">
        <w:rPr>
          <w:szCs w:val="21"/>
          <w:lang w:eastAsia="zh-CN"/>
        </w:rPr>
        <w:t>公路监理任务。</w:t>
      </w:r>
    </w:p>
    <w:p w:rsidR="00C657A2" w:rsidRDefault="00C657A2" w:rsidP="00C657A2">
      <w:pPr>
        <w:pStyle w:val="a7"/>
        <w:spacing w:line="500" w:lineRule="exact"/>
        <w:ind w:left="360" w:firstLineChars="0" w:firstLine="0"/>
        <w:rPr>
          <w:sz w:val="18"/>
          <w:szCs w:val="18"/>
        </w:rPr>
      </w:pPr>
      <w:r w:rsidRPr="00CD19D8">
        <w:rPr>
          <w:rFonts w:hint="eastAsia"/>
          <w:sz w:val="18"/>
          <w:szCs w:val="18"/>
        </w:rPr>
        <w:t>投标人必须提供上述业绩的原件</w:t>
      </w:r>
      <w:r w:rsidRPr="00CD19D8">
        <w:rPr>
          <w:rFonts w:hint="eastAsia"/>
          <w:sz w:val="18"/>
          <w:szCs w:val="18"/>
          <w:highlight w:val="yellow"/>
        </w:rPr>
        <w:t>（或原件的公证件），</w:t>
      </w:r>
      <w:r w:rsidRPr="00CD19D8">
        <w:rPr>
          <w:rFonts w:hint="eastAsia"/>
          <w:sz w:val="18"/>
          <w:szCs w:val="18"/>
        </w:rPr>
        <w:t>包括：中标通知书、合同协议书、工程交竣工验收报告</w:t>
      </w:r>
    </w:p>
    <w:p w:rsidR="00C657A2" w:rsidRPr="00CD19D8" w:rsidRDefault="00C657A2" w:rsidP="00C657A2">
      <w:pPr>
        <w:pStyle w:val="a7"/>
        <w:spacing w:line="500" w:lineRule="exact"/>
        <w:ind w:left="360" w:firstLineChars="0" w:firstLine="0"/>
        <w:rPr>
          <w:rFonts w:hint="eastAsia"/>
          <w:sz w:val="18"/>
          <w:szCs w:val="18"/>
        </w:rPr>
      </w:pPr>
      <w:r w:rsidRPr="00CD19D8">
        <w:rPr>
          <w:rFonts w:hint="eastAsia"/>
          <w:sz w:val="18"/>
          <w:szCs w:val="18"/>
        </w:rPr>
        <w:t>或建设单位出具的工程交工验收证明文件。投标文件中必须提供上述业绩原件的彩色</w:t>
      </w:r>
      <w:proofErr w:type="gramStart"/>
      <w:r w:rsidRPr="00CD19D8">
        <w:rPr>
          <w:rFonts w:hint="eastAsia"/>
          <w:sz w:val="18"/>
          <w:szCs w:val="18"/>
        </w:rPr>
        <w:t>扫描件并加盖</w:t>
      </w:r>
      <w:proofErr w:type="gramEnd"/>
      <w:r w:rsidRPr="00CD19D8">
        <w:rPr>
          <w:rFonts w:hint="eastAsia"/>
          <w:sz w:val="18"/>
          <w:szCs w:val="18"/>
        </w:rPr>
        <w:t>公章。</w:t>
      </w:r>
    </w:p>
    <w:p w:rsidR="00C657A2" w:rsidRPr="008E1F01" w:rsidRDefault="00C657A2" w:rsidP="00C657A2">
      <w:pPr>
        <w:spacing w:line="360" w:lineRule="auto"/>
        <w:ind w:leftChars="183" w:left="565" w:hanging="162"/>
        <w:rPr>
          <w:szCs w:val="21"/>
          <w:lang w:eastAsia="zh-CN"/>
        </w:rPr>
      </w:pPr>
    </w:p>
    <w:p w:rsidR="00C657A2" w:rsidRPr="008E1F01" w:rsidRDefault="00C657A2" w:rsidP="00C657A2">
      <w:pPr>
        <w:ind w:rightChars="201" w:right="442"/>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spacing w:before="11"/>
        <w:rPr>
          <w:rFonts w:ascii="宋体" w:hAnsi="宋体" w:cs="宋体"/>
          <w:sz w:val="14"/>
          <w:szCs w:val="14"/>
          <w:lang w:eastAsia="zh-CN"/>
        </w:rPr>
      </w:pPr>
    </w:p>
    <w:p w:rsidR="00C657A2" w:rsidRPr="008E1F01" w:rsidRDefault="00C657A2" w:rsidP="00C657A2">
      <w:pPr>
        <w:spacing w:line="20" w:lineRule="exact"/>
        <w:ind w:left="121"/>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405" o:spid="_x0000_s2179" style="width:442.2pt;height:.6pt;mso-wrap-distance-left:0;mso-wrap-distance-right:0;mso-position-horizontal-relative:char;mso-position-vertical-relative:line" coordsize="8844,12" o:gfxdata="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VfLGH9QAAAAD&#10;AQAADwAAAAAAAAABACAAAAAiAAAAZHJzL2Rvd25yZXYueG1sUEsBAhQAFAAAAAgAh07iQK+cVOgE&#10;AwAAtgcAAA4AAAAAAAAAAQAgAAAAIwEAAGRycy9lMm9Eb2MueG1sUEsFBgAAAAAGAAYAWQEAAJkG&#10;AAAAAA==&#10;">
            <v:group id="Group 406" o:spid="_x0000_s2180" style="position:absolute;left:6;top:6;width:8832;height:2" coordorigin="6,6" coordsize="8832,2" o:gfxdata="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JfmBr0AAADcAAAADwAAAAAAAAABACAAAAAiAAAAZHJzL2Rvd25yZXYueG1s&#10;UEsBAhQAFAAAAAgAh07iQDMvBZ47AAAAOQAAABUAAAAAAAAAAQAgAAAADAEAAGRycy9ncm91cHNo&#10;YXBleG1sLnhtbFBLBQYAAAAABgAGAGABAADJAwAAAAA=&#10;">
              <v:shape id="Freeform 407" o:spid="_x0000_s2181" style="position:absolute;left:6;top:6;width:8832;height:2;mso-wrap-style:square;v-text-anchor:top" coordsize="8832,1" o:gfxdata="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yLPavQAA&#10;ANwAAAAPAAAAAAAAAAEAIAAAACIAAABkcnMvZG93bnJldi54bWxQSwECFAAUAAAACACHTuJAMy8F&#10;njsAAAA5AAAAEAAAAAAAAAABACAAAAAMAQAAZHJzL3NoYXBleG1sLnhtbFBLBQYAAAAABgAGAFsB&#10;AAC2AwAAAAA=&#10;" path="m,l8832,e" filled="f" strokeweight=".6pt">
                <v:fill o:detectmouseclick="t"/>
                <v:path o:connectlocs="0,0;8832,0" o:connectangles="0,0"/>
              </v:shape>
            </v:group>
            <w10:wrap type="none"/>
            <w10:anchorlock/>
          </v:group>
        </w:pict>
      </w:r>
    </w:p>
    <w:p w:rsidR="00C657A2" w:rsidRPr="008E1F01" w:rsidRDefault="00C657A2" w:rsidP="00C657A2">
      <w:pPr>
        <w:rPr>
          <w:rFonts w:ascii="宋体" w:hAnsi="宋体" w:cs="宋体"/>
          <w:sz w:val="20"/>
          <w:szCs w:val="20"/>
        </w:rPr>
      </w:pPr>
    </w:p>
    <w:p w:rsidR="00C657A2" w:rsidRPr="008E1F01" w:rsidRDefault="00C657A2" w:rsidP="00C657A2">
      <w:pPr>
        <w:spacing w:before="8"/>
        <w:rPr>
          <w:rFonts w:ascii="宋体" w:hAnsi="宋体" w:cs="宋体"/>
          <w:sz w:val="29"/>
          <w:szCs w:val="29"/>
        </w:rPr>
      </w:pPr>
    </w:p>
    <w:p w:rsidR="00C657A2" w:rsidRPr="008E1F01" w:rsidRDefault="00C657A2" w:rsidP="00C657A2">
      <w:pPr>
        <w:spacing w:line="20" w:lineRule="exact"/>
        <w:ind w:left="142"/>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402" o:spid="_x0000_s2176" style="width:144.75pt;height:.6pt;mso-wrap-distance-left:0;mso-wrap-distance-right:0;mso-position-horizontal-relative:char;mso-position-vertical-relative:line"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poVHXdQA&#10;AAADAQAADwAAAAAAAAABACAAAAAiAAAAZHJzL2Rvd25yZXYueG1sUEsBAhQAFAAAAAgAh07iQACP&#10;ExAHAwAAtgcAAA4AAAAAAAAAAQAgAAAAIwEAAGRycy9lMm9Eb2MueG1sUEsFBgAAAAAGAAYAWQEA&#10;AJwGAAAAAA==&#10;">
            <v:group id="Group 403" o:spid="_x0000_s2177" style="position:absolute;left:6;top:6;width:2883;height:2" coordorigin="6,6" coordsize="2883,2"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v:shape id="Freeform 404" o:spid="_x0000_s2178" style="position:absolute;left:6;top:6;width:2883;height:2;mso-wrap-style:square;v-text-anchor:top" coordsize="2883,1" o:gfxdata="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26sIrsAAADc&#10;AAAADwAAAAAAAAABACAAAAAiAAAAZHJzL2Rvd25yZXYueG1sUEsBAhQAFAAAAAgAh07iQDMvBZ47&#10;AAAAOQAAABAAAAAAAAAAAQAgAAAACgEAAGRycy9zaGFwZXhtbC54bWxQSwUGAAAAAAYABgBbAQAA&#10;tAMAAAAA&#10;" path="m,l2882,e" filled="f" strokeweight=".6pt">
                <v:fill o:detectmouseclick="t"/>
                <v:path o:connectlocs="0,0;2882,0" o:connectangles="0,0"/>
              </v:shape>
            </v:group>
            <w10:wrap type="none"/>
            <w10:anchorlock/>
          </v:group>
        </w:pict>
      </w:r>
    </w:p>
    <w:p w:rsidR="00C657A2" w:rsidRPr="008E1F01" w:rsidRDefault="00C657A2" w:rsidP="00C657A2">
      <w:pPr>
        <w:ind w:left="118" w:right="105"/>
        <w:rPr>
          <w:rFonts w:ascii="宋体" w:hAnsi="宋体" w:cs="宋体"/>
          <w:sz w:val="18"/>
          <w:szCs w:val="18"/>
          <w:lang w:eastAsia="zh-CN"/>
        </w:rPr>
      </w:pPr>
      <w:r w:rsidRPr="008E1F01">
        <w:rPr>
          <w:rFonts w:ascii="宋体" w:hAnsi="宋体" w:cs="宋体"/>
          <w:sz w:val="18"/>
          <w:szCs w:val="18"/>
          <w:lang w:eastAsia="zh-CN"/>
        </w:rPr>
        <w:t xml:space="preserve">① 具体业绩要求由招标人在满足国家相关法律法规 前提下，根据招标项 </w:t>
      </w:r>
      <w:proofErr w:type="gramStart"/>
      <w:r w:rsidRPr="008E1F01">
        <w:rPr>
          <w:rFonts w:ascii="宋体" w:hAnsi="宋体" w:cs="宋体"/>
          <w:sz w:val="18"/>
          <w:szCs w:val="18"/>
          <w:lang w:eastAsia="zh-CN"/>
        </w:rPr>
        <w:t>目具体</w:t>
      </w:r>
      <w:proofErr w:type="gramEnd"/>
      <w:r w:rsidRPr="008E1F01">
        <w:rPr>
          <w:rFonts w:ascii="宋体" w:hAnsi="宋体" w:cs="宋体"/>
          <w:sz w:val="18"/>
          <w:szCs w:val="18"/>
          <w:lang w:eastAsia="zh-CN"/>
        </w:rPr>
        <w:t>特点和实际情况确定，但不得设置过高的业绩资格条件。</w:t>
      </w:r>
    </w:p>
    <w:p w:rsidR="00C657A2" w:rsidRPr="008E1F01" w:rsidRDefault="00C657A2" w:rsidP="00C657A2">
      <w:pPr>
        <w:spacing w:line="326" w:lineRule="auto"/>
        <w:rPr>
          <w:rFonts w:ascii="宋体" w:hAnsi="宋体" w:cs="宋体"/>
          <w:sz w:val="17"/>
          <w:szCs w:val="17"/>
          <w:lang w:eastAsia="zh-CN"/>
        </w:rPr>
        <w:sectPr w:rsidR="00C657A2" w:rsidRPr="008E1F01">
          <w:footerReference w:type="default" r:id="rId6"/>
          <w:pgSz w:w="11910" w:h="16840"/>
          <w:pgMar w:top="1140" w:right="1380" w:bottom="1260" w:left="1440" w:header="889" w:footer="1066" w:gutter="0"/>
          <w:cols w:space="720"/>
        </w:sectPr>
      </w:pPr>
    </w:p>
    <w:p w:rsidR="00C657A2" w:rsidRPr="008E1F01" w:rsidRDefault="00C657A2" w:rsidP="00C657A2">
      <w:pPr>
        <w:tabs>
          <w:tab w:val="left" w:pos="1189"/>
        </w:tabs>
        <w:spacing w:before="13"/>
        <w:ind w:left="143"/>
        <w:jc w:val="center"/>
        <w:rPr>
          <w:rFonts w:ascii="宋体" w:hAnsi="宋体" w:cs="宋体"/>
          <w:b/>
          <w:spacing w:val="-18"/>
          <w:w w:val="105"/>
          <w:sz w:val="28"/>
          <w:szCs w:val="28"/>
          <w:lang w:eastAsia="zh-CN"/>
        </w:rPr>
      </w:pPr>
    </w:p>
    <w:p w:rsidR="00C657A2" w:rsidRPr="008E1F01" w:rsidRDefault="00C657A2" w:rsidP="00C657A2">
      <w:pPr>
        <w:tabs>
          <w:tab w:val="left" w:pos="1189"/>
        </w:tabs>
        <w:spacing w:before="13"/>
        <w:ind w:left="143"/>
        <w:jc w:val="center"/>
        <w:rPr>
          <w:rFonts w:ascii="宋体" w:hAnsi="宋体" w:cs="宋体"/>
          <w:b/>
          <w:sz w:val="28"/>
          <w:szCs w:val="28"/>
          <w:lang w:eastAsia="zh-CN"/>
        </w:rPr>
      </w:pPr>
      <w:r w:rsidRPr="008E1F01">
        <w:rPr>
          <w:rFonts w:ascii="宋体" w:hAnsi="宋体" w:cs="宋体"/>
          <w:b/>
          <w:sz w:val="28"/>
          <w:szCs w:val="28"/>
          <w:lang w:eastAsia="zh-CN"/>
        </w:rPr>
        <w:t>附录 3</w:t>
      </w:r>
      <w:r w:rsidRPr="008E1F01">
        <w:rPr>
          <w:rFonts w:ascii="宋体" w:hAnsi="宋体" w:cs="宋体"/>
          <w:b/>
          <w:sz w:val="28"/>
          <w:szCs w:val="28"/>
          <w:lang w:eastAsia="zh-CN"/>
        </w:rPr>
        <w:tab/>
        <w:t xml:space="preserve">资格审查条件 （信誉最低要求） </w:t>
      </w:r>
      <w:r w:rsidRPr="008E1F01">
        <w:rPr>
          <w:rFonts w:ascii="宋体" w:hAnsi="宋体" w:cs="宋体"/>
          <w:b/>
          <w:sz w:val="28"/>
          <w:szCs w:val="28"/>
          <w:vertAlign w:val="superscript"/>
          <w:lang w:eastAsia="zh-CN"/>
        </w:rPr>
        <w:t>①</w:t>
      </w:r>
    </w:p>
    <w:p w:rsidR="00C657A2" w:rsidRPr="008E1F01" w:rsidRDefault="00C657A2" w:rsidP="00C657A2">
      <w:pPr>
        <w:spacing w:before="6"/>
        <w:rPr>
          <w:rFonts w:ascii="宋体" w:hAnsi="宋体" w:cs="宋体"/>
          <w:sz w:val="20"/>
          <w:szCs w:val="20"/>
          <w:lang w:eastAsia="zh-CN"/>
        </w:rPr>
      </w:pPr>
    </w:p>
    <w:p w:rsidR="00C657A2" w:rsidRPr="008E1F01" w:rsidRDefault="00C657A2" w:rsidP="00C657A2">
      <w:pPr>
        <w:spacing w:line="20" w:lineRule="exact"/>
        <w:ind w:left="241"/>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399" o:spid="_x0000_s2173" style="width:442.2pt;height:.6pt;mso-wrap-distance-left:0;mso-wrap-distance-right:0;mso-position-horizontal-relative:char;mso-position-vertical-relative:line" coordsize="8844,12" o:gfxdata="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FXyxh/U&#10;AAAAAwEAAA8AAAAAAAAAAQAgAAAAIgAAAGRycy9kb3ducmV2LnhtbFBLAQIUABQAAAAIAIdO4kDa&#10;6nidCAMAALYHAAAOAAAAAAAAAAEAIAAAACMBAABkcnMvZTJvRG9jLnhtbFBLBQYAAAAABgAGAFkB&#10;AACdBgAAAAA=&#10;">
            <v:group id="Group 400" o:spid="_x0000_s2174" style="position:absolute;left:6;top:6;width:8832;height:2" coordorigin="6,6" coordsize="8832,2"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v:shape id="Freeform 401" o:spid="_x0000_s2175" style="position:absolute;left:6;top:6;width:8832;height:2;mso-wrap-style:square;v-text-anchor:top" coordsize="8832,1" o:gfxdata="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6XNi&#10;wAAAANwAAAAPAAAAAAAAAAEAIAAAACIAAABkcnMvZG93bnJldi54bWxQSwECFAAUAAAACACHTuJA&#10;My8FnjsAAAA5AAAAEAAAAAAAAAABACAAAAAPAQAAZHJzL3NoYXBleG1sLnhtbFBLBQYAAAAABgAG&#10;AFsBAAC5AwAAAAA=&#10;" path="m,l8832,e" filled="f" strokeweight=".6pt">
                <v:fill o:detectmouseclick="t"/>
                <v:path o:connectlocs="0,0;8832,0" o:connectangles="0,0"/>
              </v:shape>
            </v:group>
            <w10:wrap type="none"/>
            <w10:anchorlock/>
          </v:group>
        </w:pict>
      </w:r>
    </w:p>
    <w:p w:rsidR="00C657A2" w:rsidRPr="008E1F01" w:rsidRDefault="00C657A2" w:rsidP="00C657A2">
      <w:pPr>
        <w:spacing w:before="12"/>
        <w:rPr>
          <w:rFonts w:ascii="宋体" w:hAnsi="宋体" w:cs="宋体"/>
          <w:sz w:val="28"/>
          <w:szCs w:val="28"/>
        </w:rPr>
      </w:pPr>
      <w:r w:rsidRPr="008E1F01">
        <w:rPr>
          <w:rFonts w:ascii="宋体" w:hAnsi="宋体" w:cs="宋体"/>
          <w:sz w:val="20"/>
          <w:szCs w:val="20"/>
          <w:lang w:eastAsia="zh-CN"/>
        </w:rPr>
        <w:pict>
          <v:shape id="AutoShape 491" o:spid="_x0000_s2202" type="#_x0000_t32" style="position:absolute;margin-left:453.95pt;margin-top:-.3pt;width:.3pt;height:564.7pt;flip:x;z-index:251685888" o:gfxdata="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HqAInYAAAACgEAAA8AAAAAAAAAAQAgAAAAIgAAAGRycy9k&#10;b3ducmV2LnhtbFBLAQIUABQAAAAIAIdO4kAikEk5yQEAAHUDAAAOAAAAAAAAAAEAIAAAACcBAABk&#10;cnMvZTJvRG9jLnhtbFBLBQYAAAAABgAGAFkBAABiBQAAAAA=&#10;">
            <v:fill o:detectmouseclick="t"/>
          </v:shape>
        </w:pict>
      </w:r>
      <w:r w:rsidRPr="008E1F01">
        <w:rPr>
          <w:rFonts w:ascii="宋体" w:hAnsi="宋体" w:cs="宋体"/>
          <w:sz w:val="20"/>
          <w:szCs w:val="20"/>
          <w:lang w:eastAsia="zh-CN"/>
        </w:rPr>
        <w:pict>
          <v:shape id="AutoShape 490" o:spid="_x0000_s2201" type="#_x0000_t32" style="position:absolute;margin-left:12.05pt;margin-top:-.3pt;width:.3pt;height:564.7pt;flip:x;z-index:251684864" o:gfxdata="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uGip91gAAAAgBAAAPAAAAAAAAAAEAIAAAACIAAABkcnMvZG93&#10;bnJldi54bWxQSwECFAAUAAAACACHTuJAPNgRSMkBAAB1AwAADgAAAAAAAAABACAAAAAlAQAAZHJz&#10;L2Uyb0RvYy54bWxQSwUGAAAAAAYABgBZAQAAYAUAAAAA&#10;">
            <v:fill o:detectmouseclick="t"/>
          </v:shape>
        </w:pict>
      </w:r>
    </w:p>
    <w:p w:rsidR="00C657A2" w:rsidRPr="008E1F01" w:rsidRDefault="00C657A2" w:rsidP="00C657A2">
      <w:pPr>
        <w:ind w:left="136"/>
        <w:jc w:val="center"/>
        <w:rPr>
          <w:rFonts w:ascii="宋体" w:hAnsi="宋体" w:cs="宋体"/>
          <w:sz w:val="21"/>
          <w:szCs w:val="21"/>
        </w:rPr>
      </w:pPr>
      <w:r w:rsidRPr="008E1F01">
        <w:rPr>
          <w:rFonts w:ascii="宋体" w:hAnsi="宋体" w:cs="宋体"/>
          <w:w w:val="105"/>
          <w:sz w:val="21"/>
          <w:szCs w:val="21"/>
        </w:rPr>
        <w:t>信 誉 要</w:t>
      </w:r>
      <w:r w:rsidRPr="008E1F01">
        <w:rPr>
          <w:rFonts w:ascii="宋体" w:hAnsi="宋体" w:cs="宋体"/>
          <w:spacing w:val="-41"/>
          <w:w w:val="105"/>
          <w:sz w:val="21"/>
          <w:szCs w:val="21"/>
        </w:rPr>
        <w:t xml:space="preserve"> </w:t>
      </w:r>
      <w:r w:rsidRPr="008E1F01">
        <w:rPr>
          <w:rFonts w:ascii="宋体" w:hAnsi="宋体" w:cs="宋体"/>
          <w:w w:val="105"/>
          <w:sz w:val="21"/>
          <w:szCs w:val="21"/>
        </w:rPr>
        <w:t>求</w:t>
      </w:r>
    </w:p>
    <w:p w:rsidR="00C657A2" w:rsidRPr="008E1F01" w:rsidRDefault="00C657A2" w:rsidP="00C657A2">
      <w:pPr>
        <w:spacing w:before="10"/>
        <w:rPr>
          <w:rFonts w:ascii="宋体" w:hAnsi="宋体" w:cs="宋体"/>
          <w:sz w:val="23"/>
          <w:szCs w:val="23"/>
        </w:rPr>
      </w:pPr>
    </w:p>
    <w:p w:rsidR="00C657A2" w:rsidRPr="008E1F01" w:rsidRDefault="00C657A2" w:rsidP="00C657A2">
      <w:pPr>
        <w:spacing w:line="20" w:lineRule="exact"/>
        <w:ind w:left="241"/>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396" o:spid="_x0000_s2170" style="width:442.2pt;height:.6pt;mso-wrap-distance-left:0;mso-wrap-distance-right:0;mso-position-horizontal-relative:char;mso-position-vertical-relative:line" coordsize="8844,12" o:gfxdata="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V8sYf1AAAAAMB&#10;AAAPAAAAAAAAAAEAIAAAACIAAABkcnMvZG93bnJldi54bWxQSwECFAAUAAAACACHTuJAIrAxyQMD&#10;AAC2BwAADgAAAAAAAAABACAAAAAjAQAAZHJzL2Uyb0RvYy54bWxQSwUGAAAAAAYABgBZAQAAmAYA&#10;AAAA&#10;">
            <v:group id="Group 397" o:spid="_x0000_s2171" style="position:absolute;left:6;top:6;width:8832;height:2" coordorigin="6,6" coordsize="8832,2"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v:shape id="Freeform 398" o:spid="_x0000_s2172" style="position:absolute;left:6;top:6;width:8832;height:2;mso-wrap-style:square;v-text-anchor:top" coordsize="8832,1" o:gfxdata="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TeETvQAA&#10;ANwAAAAPAAAAAAAAAAEAIAAAACIAAABkcnMvZG93bnJldi54bWxQSwECFAAUAAAACACHTuJAMy8F&#10;njsAAAA5AAAAEAAAAAAAAAABACAAAAAMAQAAZHJzL3NoYXBleG1sLnhtbFBLBQYAAAAABgAGAFsB&#10;AAC2AwAAAAA=&#10;" path="m,l8832,e" filled="f" strokeweight=".6pt">
                <v:fill o:detectmouseclick="t"/>
                <v:path o:connectlocs="0,0;8832,0" o:connectangles="0,0"/>
              </v:shape>
            </v:group>
            <w10:wrap type="none"/>
            <w10:anchorlock/>
          </v:group>
        </w:pict>
      </w: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spacing w:line="440" w:lineRule="exact"/>
        <w:ind w:leftChars="143" w:left="315"/>
        <w:rPr>
          <w:szCs w:val="21"/>
          <w:lang w:eastAsia="zh-CN"/>
        </w:rPr>
      </w:pPr>
      <w:r w:rsidRPr="008E1F01">
        <w:rPr>
          <w:rFonts w:hint="eastAsia"/>
          <w:szCs w:val="21"/>
          <w:lang w:eastAsia="zh-CN"/>
        </w:rPr>
        <w:t>1</w:t>
      </w:r>
      <w:r w:rsidRPr="008E1F01">
        <w:rPr>
          <w:szCs w:val="21"/>
          <w:lang w:eastAsia="zh-CN"/>
        </w:rPr>
        <w:t>．投标人没有正受到责令停业的行政处罚或正处于财务被接管、冻结、破产的状态。</w:t>
      </w:r>
    </w:p>
    <w:p w:rsidR="00C657A2" w:rsidRPr="008E1F01" w:rsidRDefault="00C657A2" w:rsidP="00C657A2">
      <w:pPr>
        <w:spacing w:line="440" w:lineRule="exact"/>
        <w:ind w:firstLineChars="150" w:firstLine="330"/>
        <w:rPr>
          <w:szCs w:val="21"/>
          <w:lang w:eastAsia="zh-CN"/>
        </w:rPr>
      </w:pPr>
      <w:r w:rsidRPr="008E1F01">
        <w:rPr>
          <w:rFonts w:hint="eastAsia"/>
          <w:szCs w:val="21"/>
          <w:lang w:eastAsia="zh-CN"/>
        </w:rPr>
        <w:t>2</w:t>
      </w:r>
      <w:r w:rsidRPr="008E1F01">
        <w:rPr>
          <w:szCs w:val="21"/>
          <w:lang w:eastAsia="zh-CN"/>
        </w:rPr>
        <w:t>．投标人没有正</w:t>
      </w:r>
      <w:r w:rsidRPr="008E1F01">
        <w:rPr>
          <w:rFonts w:hint="eastAsia"/>
          <w:szCs w:val="21"/>
          <w:lang w:eastAsia="zh-CN"/>
        </w:rPr>
        <w:t>受</w:t>
      </w:r>
      <w:r w:rsidRPr="008E1F01">
        <w:rPr>
          <w:szCs w:val="21"/>
          <w:lang w:eastAsia="zh-CN"/>
        </w:rPr>
        <w:t>到取消投标资格的行政处罚。</w:t>
      </w:r>
    </w:p>
    <w:p w:rsidR="00C657A2" w:rsidRPr="008E1F01" w:rsidRDefault="00C657A2" w:rsidP="00C657A2">
      <w:pPr>
        <w:spacing w:line="440" w:lineRule="exact"/>
        <w:ind w:leftChars="95" w:left="209" w:firstLineChars="100" w:firstLine="220"/>
        <w:rPr>
          <w:szCs w:val="21"/>
          <w:lang w:eastAsia="zh-CN"/>
        </w:rPr>
      </w:pPr>
      <w:r w:rsidRPr="008E1F01">
        <w:rPr>
          <w:rFonts w:hint="eastAsia"/>
          <w:szCs w:val="21"/>
          <w:lang w:eastAsia="zh-CN"/>
        </w:rPr>
        <w:t>3</w:t>
      </w:r>
      <w:r w:rsidRPr="008E1F01">
        <w:rPr>
          <w:szCs w:val="21"/>
          <w:lang w:eastAsia="zh-CN"/>
        </w:rPr>
        <w:t>．投标人没有涉及正在诉讼的案件，或涉及正在诉讼的案件但经评标委员会认定不会</w:t>
      </w:r>
    </w:p>
    <w:p w:rsidR="00C657A2" w:rsidRPr="008E1F01" w:rsidRDefault="00C657A2" w:rsidP="00C657A2">
      <w:pPr>
        <w:spacing w:line="440" w:lineRule="exact"/>
        <w:ind w:leftChars="95" w:left="209" w:firstLineChars="100" w:firstLine="220"/>
        <w:rPr>
          <w:szCs w:val="21"/>
          <w:lang w:eastAsia="zh-CN"/>
        </w:rPr>
      </w:pPr>
      <w:r w:rsidRPr="008E1F01">
        <w:rPr>
          <w:szCs w:val="21"/>
          <w:lang w:eastAsia="zh-CN"/>
        </w:rPr>
        <w:t>对承担本</w:t>
      </w:r>
      <w:r w:rsidRPr="008E1F01">
        <w:rPr>
          <w:rFonts w:hint="eastAsia"/>
          <w:szCs w:val="21"/>
          <w:lang w:eastAsia="zh-CN"/>
        </w:rPr>
        <w:t>工程</w:t>
      </w:r>
      <w:r w:rsidRPr="008E1F01">
        <w:rPr>
          <w:szCs w:val="21"/>
          <w:lang w:eastAsia="zh-CN"/>
        </w:rPr>
        <w:t>造成重大影响。</w:t>
      </w:r>
    </w:p>
    <w:p w:rsidR="00C657A2" w:rsidRPr="008E1F01" w:rsidRDefault="00C657A2" w:rsidP="00C657A2">
      <w:pPr>
        <w:spacing w:line="440" w:lineRule="exact"/>
        <w:ind w:leftChars="95" w:left="209" w:firstLineChars="100" w:firstLine="220"/>
        <w:rPr>
          <w:szCs w:val="21"/>
          <w:lang w:eastAsia="zh-CN"/>
        </w:rPr>
      </w:pPr>
      <w:r w:rsidRPr="008E1F01">
        <w:rPr>
          <w:rFonts w:hint="eastAsia"/>
          <w:szCs w:val="21"/>
          <w:lang w:eastAsia="zh-CN"/>
        </w:rPr>
        <w:t>4</w:t>
      </w:r>
      <w:r w:rsidRPr="008E1F01">
        <w:rPr>
          <w:szCs w:val="21"/>
          <w:lang w:eastAsia="zh-CN"/>
        </w:rPr>
        <w:t>．</w:t>
      </w:r>
      <w:r w:rsidRPr="008E1F01">
        <w:rPr>
          <w:rFonts w:hint="eastAsia"/>
          <w:szCs w:val="21"/>
          <w:lang w:eastAsia="zh-CN"/>
        </w:rPr>
        <w:t>本次招标要求投标人必须按兵交发</w:t>
      </w:r>
      <w:r w:rsidRPr="008E1F01">
        <w:rPr>
          <w:rFonts w:hint="eastAsia"/>
          <w:szCs w:val="21"/>
          <w:lang w:eastAsia="zh-CN"/>
        </w:rPr>
        <w:t>[2012]28</w:t>
      </w:r>
      <w:r w:rsidRPr="008E1F01">
        <w:rPr>
          <w:rFonts w:hint="eastAsia"/>
          <w:szCs w:val="21"/>
          <w:lang w:eastAsia="zh-CN"/>
        </w:rPr>
        <w:t>号文</w:t>
      </w:r>
      <w:proofErr w:type="gramStart"/>
      <w:r w:rsidRPr="008E1F01">
        <w:rPr>
          <w:rFonts w:hint="eastAsia"/>
          <w:szCs w:val="21"/>
          <w:lang w:eastAsia="zh-CN"/>
        </w:rPr>
        <w:t>《</w:t>
      </w:r>
      <w:proofErr w:type="gramEnd"/>
      <w:r w:rsidRPr="008E1F01">
        <w:rPr>
          <w:rFonts w:hint="eastAsia"/>
          <w:szCs w:val="21"/>
          <w:lang w:eastAsia="zh-CN"/>
        </w:rPr>
        <w:t>兵团公路建设市场信用信息管理</w:t>
      </w:r>
    </w:p>
    <w:p w:rsidR="00C657A2" w:rsidRPr="008E1F01" w:rsidRDefault="00C657A2" w:rsidP="00C657A2">
      <w:pPr>
        <w:spacing w:line="440" w:lineRule="exact"/>
        <w:ind w:leftChars="95" w:left="209" w:firstLineChars="100" w:firstLine="220"/>
        <w:rPr>
          <w:szCs w:val="21"/>
          <w:lang w:eastAsia="zh-CN"/>
        </w:rPr>
      </w:pPr>
      <w:r w:rsidRPr="008E1F01">
        <w:rPr>
          <w:rFonts w:hint="eastAsia"/>
          <w:szCs w:val="21"/>
          <w:lang w:eastAsia="zh-CN"/>
        </w:rPr>
        <w:t>办法</w:t>
      </w:r>
      <w:proofErr w:type="gramStart"/>
      <w:r w:rsidRPr="008E1F01">
        <w:rPr>
          <w:rFonts w:hint="eastAsia"/>
          <w:szCs w:val="21"/>
          <w:lang w:eastAsia="zh-CN"/>
        </w:rPr>
        <w:t>》</w:t>
      </w:r>
      <w:proofErr w:type="gramEnd"/>
      <w:r w:rsidRPr="008E1F01">
        <w:rPr>
          <w:rFonts w:hint="eastAsia"/>
          <w:szCs w:val="21"/>
          <w:lang w:eastAsia="zh-CN"/>
        </w:rPr>
        <w:t>的规定完成备案，在兵团交通运输局网站上注册，并能在</w:t>
      </w:r>
      <w:proofErr w:type="gramStart"/>
      <w:r w:rsidRPr="008E1F01">
        <w:rPr>
          <w:rFonts w:hint="eastAsia"/>
          <w:szCs w:val="21"/>
          <w:lang w:eastAsia="zh-CN"/>
        </w:rPr>
        <w:t>《</w:t>
      </w:r>
      <w:proofErr w:type="gramEnd"/>
      <w:r w:rsidRPr="008E1F01">
        <w:rPr>
          <w:rFonts w:hint="eastAsia"/>
          <w:szCs w:val="21"/>
          <w:lang w:eastAsia="zh-CN"/>
        </w:rPr>
        <w:t>兵团公路建设市场信用</w:t>
      </w:r>
    </w:p>
    <w:p w:rsidR="00C657A2" w:rsidRPr="008E1F01" w:rsidRDefault="00C657A2" w:rsidP="00C657A2">
      <w:pPr>
        <w:spacing w:line="440" w:lineRule="exact"/>
        <w:ind w:leftChars="95" w:left="209" w:firstLineChars="100" w:firstLine="220"/>
        <w:rPr>
          <w:rFonts w:hint="eastAsia"/>
          <w:szCs w:val="21"/>
          <w:lang w:eastAsia="zh-CN"/>
        </w:rPr>
      </w:pPr>
      <w:r w:rsidRPr="008E1F01">
        <w:rPr>
          <w:rFonts w:hint="eastAsia"/>
          <w:szCs w:val="21"/>
          <w:lang w:eastAsia="zh-CN"/>
        </w:rPr>
        <w:t>信息系统</w:t>
      </w:r>
      <w:proofErr w:type="gramStart"/>
      <w:r w:rsidRPr="008E1F01">
        <w:rPr>
          <w:rFonts w:hint="eastAsia"/>
          <w:szCs w:val="21"/>
          <w:lang w:eastAsia="zh-CN"/>
        </w:rPr>
        <w:t>》</w:t>
      </w:r>
      <w:proofErr w:type="gramEnd"/>
      <w:r w:rsidRPr="008E1F01">
        <w:rPr>
          <w:rFonts w:hint="eastAsia"/>
          <w:szCs w:val="21"/>
          <w:lang w:eastAsia="zh-CN"/>
        </w:rPr>
        <w:t>的平台上查找到投标人的相关信息。（</w:t>
      </w:r>
      <w:r w:rsidRPr="008E1F01">
        <w:rPr>
          <w:rFonts w:hint="eastAsia"/>
          <w:color w:val="000000"/>
          <w:shd w:val="clear" w:color="auto" w:fill="FFFFFF"/>
          <w:lang w:eastAsia="zh-CN"/>
        </w:rPr>
        <w:t>网站升级系统维护除外</w:t>
      </w:r>
      <w:r w:rsidRPr="008E1F01">
        <w:rPr>
          <w:rFonts w:hint="eastAsia"/>
          <w:color w:val="000000"/>
          <w:shd w:val="clear" w:color="auto" w:fill="FFFFFF"/>
          <w:lang w:eastAsia="zh-CN"/>
        </w:rPr>
        <w:t>)</w:t>
      </w:r>
      <w:r w:rsidRPr="008E1F01">
        <w:rPr>
          <w:rFonts w:hint="eastAsia"/>
          <w:szCs w:val="21"/>
          <w:lang w:eastAsia="zh-CN"/>
        </w:rPr>
        <w:t>）</w:t>
      </w:r>
    </w:p>
    <w:p w:rsidR="00C657A2" w:rsidRPr="008E1F01" w:rsidRDefault="00C657A2" w:rsidP="00C657A2">
      <w:pPr>
        <w:spacing w:line="440" w:lineRule="exact"/>
        <w:ind w:leftChars="95" w:left="209" w:firstLineChars="100" w:firstLine="220"/>
        <w:rPr>
          <w:szCs w:val="21"/>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spacing w:before="11"/>
        <w:rPr>
          <w:rFonts w:ascii="宋体" w:hAnsi="宋体" w:cs="宋体"/>
          <w:sz w:val="14"/>
          <w:szCs w:val="14"/>
          <w:lang w:eastAsia="zh-CN"/>
        </w:rPr>
      </w:pPr>
    </w:p>
    <w:p w:rsidR="00C657A2" w:rsidRPr="008E1F01" w:rsidRDefault="00C657A2" w:rsidP="00C657A2">
      <w:pPr>
        <w:spacing w:line="20" w:lineRule="exact"/>
        <w:ind w:left="241"/>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393" o:spid="_x0000_s2167" style="width:442.2pt;height:.6pt;mso-wrap-distance-left:0;mso-wrap-distance-right:0;mso-position-horizontal-relative:char;mso-position-vertical-relative:line" coordsize="8844,12" o:gfxdata="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VfLGH9QAAAAD&#10;AQAADwAAAAAAAAABACAAAAAiAAAAZHJzL2Rvd25yZXYueG1sUEsBAhQAFAAAAAgAh07iQJHlNS8E&#10;AwAAtgcAAA4AAAAAAAAAAQAgAAAAIwEAAGRycy9lMm9Eb2MueG1sUEsFBgAAAAAGAAYAWQEAAJkG&#10;AAAAAA==&#10;">
            <v:group id="Group 394" o:spid="_x0000_s2168" style="position:absolute;left:6;top:6;width:8832;height:2" coordorigin="6,6" coordsize="8832,2"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v:shape id="Freeform 395" o:spid="_x0000_s2169" style="position:absolute;left:6;top:6;width:8832;height:2;mso-wrap-style:square;v-text-anchor:top" coordsize="8832,1" o:gfxdata="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n39k&#10;wAAAANwAAAAPAAAAAAAAAAEAIAAAACIAAABkcnMvZG93bnJldi54bWxQSwECFAAUAAAACACHTuJA&#10;My8FnjsAAAA5AAAAEAAAAAAAAAABACAAAAAPAQAAZHJzL3NoYXBleG1sLnhtbFBLBQYAAAAABgAG&#10;AFsBAAC5AwAAAAA=&#10;" path="m,l8832,e" filled="f" strokeweight=".6pt">
                <v:fill o:detectmouseclick="t"/>
                <v:path o:connectlocs="0,0;8832,0" o:connectangles="0,0"/>
              </v:shape>
            </v:group>
            <w10:wrap type="none"/>
            <w10:anchorlock/>
          </v:group>
        </w:pict>
      </w: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spacing w:before="1"/>
        <w:rPr>
          <w:rFonts w:ascii="宋体" w:hAnsi="宋体" w:cs="宋体"/>
          <w:sz w:val="18"/>
          <w:szCs w:val="18"/>
        </w:rPr>
      </w:pPr>
    </w:p>
    <w:p w:rsidR="00C657A2" w:rsidRPr="008E1F01" w:rsidRDefault="00C657A2" w:rsidP="00C657A2">
      <w:pPr>
        <w:spacing w:line="20" w:lineRule="exact"/>
        <w:ind w:left="262"/>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390" o:spid="_x0000_s2164" style="width:144.75pt;height:.6pt;mso-wrap-distance-left:0;mso-wrap-distance-right:0;mso-position-horizontal-relative:char;mso-position-vertical-relative:line"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mhUdd1AAA&#10;AAMBAAAPAAAAAAAAAAEAIAAAACIAAABkcnMvZG93bnJldi54bWxQSwECFAAUAAAACACHTuJAlMVo&#10;mgYDAAC2BwAADgAAAAAAAAABACAAAAAjAQAAZHJzL2Uyb0RvYy54bWxQSwUGAAAAAAYABgBZAQAA&#10;mwYAAAAA&#10;">
            <v:group id="Group 391" o:spid="_x0000_s2165" style="position:absolute;left:6;top:6;width:2883;height:2" coordorigin="6,6" coordsize="2883,2"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v:shape id="Freeform 392" o:spid="_x0000_s2166" style="position:absolute;left:6;top:6;width:2883;height:2;mso-wrap-style:square;v-text-anchor:top" coordsize="2883,1" o:gfxdata="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H7NrbsAAADc&#10;AAAADwAAAAAAAAABACAAAAAiAAAAZHJzL2Rvd25yZXYueG1sUEsBAhQAFAAAAAgAh07iQDMvBZ47&#10;AAAAOQAAABAAAAAAAAAAAQAgAAAACgEAAGRycy9zaGFwZXhtbC54bWxQSwUGAAAAAAYABgBbAQAA&#10;tAMAAAAA&#10;" path="m,l2882,e" filled="f" strokeweight=".6pt">
                <v:fill o:detectmouseclick="t"/>
                <v:path o:connectlocs="0,0;2882,0" o:connectangles="0,0"/>
              </v:shape>
            </v:group>
            <w10:wrap type="none"/>
            <w10:anchorlock/>
          </v:group>
        </w:pict>
      </w:r>
    </w:p>
    <w:p w:rsidR="00C657A2" w:rsidRPr="008E1F01" w:rsidRDefault="00C657A2" w:rsidP="00C657A2">
      <w:pPr>
        <w:ind w:left="118" w:right="105" w:firstLineChars="50" w:firstLine="90"/>
        <w:rPr>
          <w:rFonts w:ascii="宋体" w:hAnsi="宋体" w:cs="宋体"/>
          <w:sz w:val="18"/>
          <w:szCs w:val="18"/>
          <w:lang w:eastAsia="zh-CN"/>
        </w:rPr>
      </w:pPr>
      <w:r w:rsidRPr="008E1F01">
        <w:rPr>
          <w:rFonts w:ascii="宋体" w:hAnsi="宋体" w:cs="宋体" w:hint="eastAsia"/>
          <w:sz w:val="18"/>
          <w:szCs w:val="18"/>
          <w:lang w:eastAsia="zh-CN"/>
        </w:rPr>
        <w:t>①</w:t>
      </w:r>
      <w:r w:rsidRPr="008E1F01">
        <w:rPr>
          <w:rFonts w:ascii="宋体" w:hAnsi="宋体" w:cs="宋体"/>
          <w:sz w:val="18"/>
          <w:szCs w:val="18"/>
          <w:lang w:eastAsia="zh-CN"/>
        </w:rPr>
        <w:t xml:space="preserve">具体信誉要求由招标人在满足国家相关法律法规前提下，根据招标项 </w:t>
      </w:r>
      <w:proofErr w:type="gramStart"/>
      <w:r w:rsidRPr="008E1F01">
        <w:rPr>
          <w:rFonts w:ascii="宋体" w:hAnsi="宋体" w:cs="宋体"/>
          <w:sz w:val="18"/>
          <w:szCs w:val="18"/>
          <w:lang w:eastAsia="zh-CN"/>
        </w:rPr>
        <w:t>目具体</w:t>
      </w:r>
      <w:proofErr w:type="gramEnd"/>
      <w:r w:rsidRPr="008E1F01">
        <w:rPr>
          <w:rFonts w:ascii="宋体" w:hAnsi="宋体" w:cs="宋体"/>
          <w:sz w:val="18"/>
          <w:szCs w:val="18"/>
          <w:lang w:eastAsia="zh-CN"/>
        </w:rPr>
        <w:t>特点和实际情况确定，但不得与“投标人须知”第 1.4.4 项规定的内容重复。</w:t>
      </w:r>
    </w:p>
    <w:p w:rsidR="00C657A2" w:rsidRPr="008E1F01" w:rsidRDefault="00C657A2" w:rsidP="00C657A2">
      <w:pPr>
        <w:spacing w:line="249" w:lineRule="auto"/>
        <w:rPr>
          <w:rFonts w:ascii="宋体" w:hAnsi="宋体" w:cs="宋体"/>
          <w:sz w:val="17"/>
          <w:szCs w:val="17"/>
          <w:lang w:eastAsia="zh-CN"/>
        </w:rPr>
        <w:sectPr w:rsidR="00C657A2" w:rsidRPr="008E1F01">
          <w:footerReference w:type="default" r:id="rId7"/>
          <w:pgSz w:w="11910" w:h="16840"/>
          <w:pgMar w:top="1140" w:right="1380" w:bottom="1260" w:left="1320" w:header="889" w:footer="1065" w:gutter="0"/>
          <w:cols w:space="720"/>
        </w:sectPr>
      </w:pPr>
    </w:p>
    <w:p w:rsidR="00C657A2" w:rsidRPr="008E1F01" w:rsidRDefault="00C657A2" w:rsidP="00C657A2">
      <w:pPr>
        <w:spacing w:before="6"/>
        <w:rPr>
          <w:rFonts w:ascii="宋体" w:hAnsi="宋体" w:cs="宋体"/>
          <w:sz w:val="28"/>
          <w:szCs w:val="28"/>
          <w:lang w:eastAsia="zh-CN"/>
        </w:rPr>
      </w:pPr>
    </w:p>
    <w:p w:rsidR="00C657A2" w:rsidRPr="008E1F01" w:rsidRDefault="00C657A2" w:rsidP="00C657A2">
      <w:pPr>
        <w:tabs>
          <w:tab w:val="left" w:pos="1433"/>
        </w:tabs>
        <w:spacing w:before="13"/>
        <w:ind w:left="382" w:right="140"/>
        <w:jc w:val="center"/>
        <w:rPr>
          <w:rFonts w:ascii="宋体" w:hAnsi="宋体" w:cs="宋体"/>
          <w:b/>
          <w:sz w:val="27"/>
          <w:szCs w:val="27"/>
          <w:lang w:eastAsia="zh-CN"/>
        </w:rPr>
      </w:pPr>
      <w:r w:rsidRPr="008E1F01">
        <w:rPr>
          <w:rFonts w:ascii="宋体" w:hAnsi="宋体" w:cs="宋体"/>
          <w:b/>
          <w:spacing w:val="-18"/>
          <w:sz w:val="28"/>
          <w:szCs w:val="28"/>
          <w:lang w:eastAsia="zh-CN"/>
        </w:rPr>
        <w:t>附录</w:t>
      </w:r>
      <w:r w:rsidRPr="008E1F01">
        <w:rPr>
          <w:rFonts w:ascii="宋体" w:hAnsi="宋体" w:cs="宋体"/>
          <w:b/>
          <w:spacing w:val="-33"/>
          <w:sz w:val="28"/>
          <w:szCs w:val="28"/>
          <w:lang w:eastAsia="zh-CN"/>
        </w:rPr>
        <w:t xml:space="preserve"> </w:t>
      </w:r>
      <w:r w:rsidRPr="008E1F01">
        <w:rPr>
          <w:rFonts w:ascii="Arial" w:eastAsia="Arial" w:hAnsi="Arial" w:cs="Arial"/>
          <w:b/>
          <w:sz w:val="26"/>
          <w:szCs w:val="26"/>
          <w:lang w:eastAsia="zh-CN"/>
        </w:rPr>
        <w:t>4</w:t>
      </w:r>
      <w:r w:rsidRPr="008E1F01">
        <w:rPr>
          <w:rFonts w:ascii="Arial" w:eastAsia="Arial" w:hAnsi="Arial" w:cs="Arial"/>
          <w:b/>
          <w:sz w:val="26"/>
          <w:szCs w:val="26"/>
          <w:lang w:eastAsia="zh-CN"/>
        </w:rPr>
        <w:tab/>
      </w:r>
      <w:r w:rsidRPr="008E1F01">
        <w:rPr>
          <w:rFonts w:ascii="宋体" w:hAnsi="宋体" w:cs="宋体"/>
          <w:b/>
          <w:spacing w:val="-22"/>
          <w:sz w:val="27"/>
          <w:szCs w:val="27"/>
          <w:lang w:eastAsia="zh-CN"/>
        </w:rPr>
        <w:t>资格审查条件</w:t>
      </w:r>
      <w:r w:rsidRPr="008E1F01">
        <w:rPr>
          <w:rFonts w:ascii="宋体" w:hAnsi="宋体" w:cs="宋体" w:hint="eastAsia"/>
          <w:b/>
          <w:spacing w:val="-13"/>
          <w:sz w:val="27"/>
          <w:szCs w:val="27"/>
          <w:lang w:eastAsia="zh-CN"/>
        </w:rPr>
        <w:t>（</w:t>
      </w:r>
      <w:r w:rsidRPr="008E1F01">
        <w:rPr>
          <w:rFonts w:ascii="宋体" w:hAnsi="宋体" w:cs="宋体"/>
          <w:b/>
          <w:spacing w:val="-13"/>
          <w:sz w:val="27"/>
          <w:szCs w:val="27"/>
          <w:lang w:eastAsia="zh-CN"/>
        </w:rPr>
        <w:t>总监理工程师或驻地监理工程师最低要求</w:t>
      </w:r>
      <w:r w:rsidRPr="008E1F01">
        <w:rPr>
          <w:rFonts w:ascii="宋体" w:hAnsi="宋体" w:cs="宋体" w:hint="eastAsia"/>
          <w:b/>
          <w:spacing w:val="-13"/>
          <w:sz w:val="27"/>
          <w:szCs w:val="27"/>
          <w:lang w:eastAsia="zh-CN"/>
        </w:rPr>
        <w:t>）</w:t>
      </w:r>
      <w:r w:rsidRPr="008E1F01">
        <w:rPr>
          <w:rFonts w:ascii="宋体" w:hAnsi="宋体" w:cs="宋体"/>
          <w:b/>
          <w:w w:val="95"/>
          <w:sz w:val="27"/>
          <w:szCs w:val="27"/>
          <w:vertAlign w:val="superscript"/>
          <w:lang w:eastAsia="zh-CN"/>
        </w:rPr>
        <w:t>①</w:t>
      </w:r>
    </w:p>
    <w:p w:rsidR="00C657A2" w:rsidRPr="008E1F01" w:rsidRDefault="00C657A2" w:rsidP="00C657A2">
      <w:pPr>
        <w:spacing w:before="5"/>
        <w:rPr>
          <w:rFonts w:ascii="宋体" w:hAnsi="宋体" w:cs="宋体"/>
          <w:sz w:val="20"/>
          <w:szCs w:val="20"/>
          <w:lang w:eastAsia="zh-CN"/>
        </w:rPr>
      </w:pPr>
    </w:p>
    <w:tbl>
      <w:tblPr>
        <w:tblW w:w="0" w:type="auto"/>
        <w:tblInd w:w="121" w:type="dxa"/>
        <w:tblLayout w:type="fixed"/>
        <w:tblCellMar>
          <w:left w:w="0" w:type="dxa"/>
          <w:right w:w="0" w:type="dxa"/>
        </w:tblCellMar>
        <w:tblLook w:val="0000"/>
      </w:tblPr>
      <w:tblGrid>
        <w:gridCol w:w="1308"/>
        <w:gridCol w:w="850"/>
        <w:gridCol w:w="3396"/>
        <w:gridCol w:w="2977"/>
      </w:tblGrid>
      <w:tr w:rsidR="00C657A2" w:rsidRPr="008E1F01" w:rsidTr="00104415">
        <w:trPr>
          <w:trHeight w:hRule="exact" w:val="689"/>
        </w:trPr>
        <w:tc>
          <w:tcPr>
            <w:tcW w:w="1308"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tabs>
                <w:tab w:val="left" w:pos="449"/>
              </w:tabs>
              <w:spacing w:before="136"/>
              <w:ind w:left="17"/>
              <w:jc w:val="center"/>
              <w:rPr>
                <w:rFonts w:ascii="宋体" w:hAnsi="宋体" w:cs="宋体"/>
                <w:sz w:val="21"/>
                <w:szCs w:val="21"/>
              </w:rPr>
            </w:pPr>
            <w:r w:rsidRPr="008E1F01">
              <w:rPr>
                <w:rFonts w:ascii="宋体" w:hAnsi="宋体" w:cs="宋体"/>
                <w:sz w:val="21"/>
                <w:szCs w:val="21"/>
              </w:rPr>
              <w:t>人</w:t>
            </w:r>
            <w:r w:rsidRPr="008E1F01">
              <w:rPr>
                <w:rFonts w:ascii="宋体" w:hAnsi="宋体" w:cs="宋体"/>
                <w:sz w:val="21"/>
                <w:szCs w:val="21"/>
              </w:rPr>
              <w:tab/>
              <w:t>员</w:t>
            </w:r>
          </w:p>
        </w:tc>
        <w:tc>
          <w:tcPr>
            <w:tcW w:w="850"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tabs>
                <w:tab w:val="left" w:pos="883"/>
              </w:tabs>
              <w:spacing w:before="153"/>
              <w:jc w:val="center"/>
              <w:rPr>
                <w:rFonts w:ascii="宋体" w:hAnsi="宋体" w:cs="宋体"/>
                <w:sz w:val="20"/>
                <w:szCs w:val="20"/>
              </w:rPr>
            </w:pPr>
            <w:proofErr w:type="spellStart"/>
            <w:r w:rsidRPr="008E1F01">
              <w:rPr>
                <w:rFonts w:ascii="宋体" w:hAnsi="宋体" w:cs="宋体"/>
                <w:sz w:val="20"/>
                <w:szCs w:val="20"/>
              </w:rPr>
              <w:t>数量</w:t>
            </w:r>
            <w:proofErr w:type="spellEnd"/>
          </w:p>
        </w:tc>
        <w:tc>
          <w:tcPr>
            <w:tcW w:w="3396"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spacing w:before="148"/>
              <w:ind w:left="876"/>
              <w:rPr>
                <w:rFonts w:ascii="宋体" w:hAnsi="宋体" w:cs="宋体"/>
                <w:sz w:val="20"/>
                <w:szCs w:val="20"/>
              </w:rPr>
            </w:pPr>
            <w:r w:rsidRPr="008E1F01">
              <w:rPr>
                <w:rFonts w:ascii="宋体" w:hAnsi="宋体" w:cs="宋体"/>
                <w:sz w:val="20"/>
                <w:szCs w:val="20"/>
              </w:rPr>
              <w:t>资 格 要 求</w:t>
            </w:r>
          </w:p>
        </w:tc>
        <w:tc>
          <w:tcPr>
            <w:tcW w:w="2977" w:type="dxa"/>
            <w:tcBorders>
              <w:top w:val="single" w:sz="4" w:space="0" w:color="000000"/>
              <w:left w:val="single" w:sz="4" w:space="0" w:color="000000"/>
              <w:bottom w:val="single" w:sz="4" w:space="0" w:color="000000"/>
              <w:right w:val="single" w:sz="4" w:space="0" w:color="auto"/>
            </w:tcBorders>
          </w:tcPr>
          <w:p w:rsidR="00C657A2" w:rsidRPr="008E1F01" w:rsidRDefault="00C657A2" w:rsidP="00104415">
            <w:pPr>
              <w:pStyle w:val="TableParagraph"/>
              <w:spacing w:before="148"/>
              <w:ind w:left="20"/>
              <w:jc w:val="center"/>
              <w:rPr>
                <w:rFonts w:ascii="宋体" w:hAnsi="宋体" w:cs="宋体"/>
                <w:sz w:val="20"/>
                <w:szCs w:val="20"/>
              </w:rPr>
            </w:pPr>
            <w:proofErr w:type="spellStart"/>
            <w:r w:rsidRPr="008E1F01">
              <w:rPr>
                <w:rFonts w:ascii="宋体" w:hAnsi="宋体" w:cs="宋体"/>
                <w:sz w:val="20"/>
                <w:szCs w:val="20"/>
              </w:rPr>
              <w:t>在岗要求</w:t>
            </w:r>
            <w:proofErr w:type="spellEnd"/>
          </w:p>
        </w:tc>
      </w:tr>
      <w:tr w:rsidR="00C657A2" w:rsidRPr="008E1F01" w:rsidTr="00104415">
        <w:trPr>
          <w:trHeight w:val="1992"/>
        </w:trPr>
        <w:tc>
          <w:tcPr>
            <w:tcW w:w="1308" w:type="dxa"/>
            <w:tcBorders>
              <w:top w:val="single" w:sz="4" w:space="0" w:color="000000"/>
              <w:left w:val="single" w:sz="4" w:space="0" w:color="000000"/>
              <w:bottom w:val="single" w:sz="4" w:space="0" w:color="auto"/>
              <w:right w:val="single" w:sz="4" w:space="0" w:color="000000"/>
            </w:tcBorders>
            <w:vAlign w:val="center"/>
          </w:tcPr>
          <w:p w:rsidR="00C657A2" w:rsidRPr="008E1F01" w:rsidRDefault="00C657A2" w:rsidP="00104415">
            <w:pPr>
              <w:pStyle w:val="TableParagraph"/>
              <w:ind w:left="6"/>
              <w:jc w:val="center"/>
              <w:rPr>
                <w:rFonts w:ascii="宋体" w:hAnsi="宋体" w:cs="宋体"/>
                <w:sz w:val="20"/>
                <w:szCs w:val="20"/>
              </w:rPr>
            </w:pPr>
            <w:proofErr w:type="spellStart"/>
            <w:r w:rsidRPr="008E1F01">
              <w:rPr>
                <w:rFonts w:ascii="宋体" w:hAnsi="宋体" w:cs="宋体"/>
                <w:sz w:val="20"/>
                <w:szCs w:val="20"/>
              </w:rPr>
              <w:t>总监理工程师</w:t>
            </w:r>
            <w:proofErr w:type="spellEnd"/>
          </w:p>
        </w:tc>
        <w:tc>
          <w:tcPr>
            <w:tcW w:w="850" w:type="dxa"/>
            <w:tcBorders>
              <w:top w:val="single" w:sz="4" w:space="0" w:color="000000"/>
              <w:left w:val="single" w:sz="4" w:space="0" w:color="000000"/>
              <w:bottom w:val="single" w:sz="4" w:space="0" w:color="auto"/>
              <w:right w:val="single" w:sz="4" w:space="0" w:color="000000"/>
            </w:tcBorders>
            <w:vAlign w:val="center"/>
          </w:tcPr>
          <w:p w:rsidR="00C657A2" w:rsidRPr="008E1F01" w:rsidRDefault="00C657A2" w:rsidP="00104415">
            <w:pPr>
              <w:jc w:val="center"/>
              <w:rPr>
                <w:lang w:eastAsia="zh-CN"/>
              </w:rPr>
            </w:pPr>
            <w:r w:rsidRPr="008E1F01">
              <w:rPr>
                <w:rFonts w:hint="eastAsia"/>
                <w:lang w:eastAsia="zh-CN"/>
              </w:rPr>
              <w:t>1</w:t>
            </w:r>
          </w:p>
        </w:tc>
        <w:tc>
          <w:tcPr>
            <w:tcW w:w="3396" w:type="dxa"/>
            <w:tcBorders>
              <w:top w:val="single" w:sz="4" w:space="0" w:color="000000"/>
              <w:left w:val="single" w:sz="4" w:space="0" w:color="000000"/>
              <w:bottom w:val="single" w:sz="4" w:space="0" w:color="auto"/>
              <w:right w:val="single" w:sz="4" w:space="0" w:color="000000"/>
            </w:tcBorders>
            <w:vAlign w:val="center"/>
          </w:tcPr>
          <w:p w:rsidR="00C657A2" w:rsidRPr="008E1F01" w:rsidRDefault="00C657A2" w:rsidP="00104415">
            <w:pPr>
              <w:jc w:val="center"/>
              <w:rPr>
                <w:lang w:eastAsia="zh-CN"/>
              </w:rPr>
            </w:pPr>
            <w:r w:rsidRPr="008E1F01">
              <w:rPr>
                <w:rFonts w:ascii="宋体" w:hAnsi="宋体" w:cs="宋体" w:hint="eastAsia"/>
                <w:sz w:val="20"/>
                <w:szCs w:val="20"/>
                <w:lang w:eastAsia="zh-CN"/>
              </w:rPr>
              <w:t>具有交通运输部公路工程监理工程师资格（道路桥梁专业），且已在投标人处进行岗位登记，具有道路桥梁相关专业中级职称，八年以上现场工程监理经验。近五年，担任过一项及以上同类工程监理负责人。</w:t>
            </w:r>
          </w:p>
        </w:tc>
        <w:tc>
          <w:tcPr>
            <w:tcW w:w="2977" w:type="dxa"/>
            <w:tcBorders>
              <w:top w:val="single" w:sz="4" w:space="0" w:color="000000"/>
              <w:left w:val="single" w:sz="4" w:space="0" w:color="000000"/>
              <w:bottom w:val="single" w:sz="4" w:space="0" w:color="auto"/>
              <w:right w:val="single" w:sz="4" w:space="0" w:color="auto"/>
            </w:tcBorders>
            <w:vAlign w:val="center"/>
          </w:tcPr>
          <w:p w:rsidR="00C657A2" w:rsidRPr="008E1F01" w:rsidRDefault="00C657A2" w:rsidP="00104415">
            <w:pPr>
              <w:pStyle w:val="TableParagraph"/>
              <w:spacing w:before="171" w:line="312" w:lineRule="auto"/>
              <w:ind w:left="103" w:right="93"/>
              <w:jc w:val="center"/>
              <w:rPr>
                <w:rFonts w:ascii="宋体" w:hAnsi="宋体" w:cs="宋体"/>
                <w:sz w:val="20"/>
                <w:szCs w:val="20"/>
                <w:lang w:eastAsia="zh-CN"/>
              </w:rPr>
            </w:pPr>
            <w:r w:rsidRPr="008E1F01">
              <w:rPr>
                <w:rFonts w:ascii="宋体" w:hAnsi="宋体" w:cs="宋体"/>
                <w:sz w:val="20"/>
                <w:szCs w:val="20"/>
                <w:lang w:eastAsia="zh-CN"/>
              </w:rPr>
              <w:t>无在岗项目（ 指目前未在其他项目上任职，或虽在其他项目上任职但本项目中标后能够从该项目撤离）</w:t>
            </w:r>
          </w:p>
        </w:tc>
      </w:tr>
    </w:tbl>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r w:rsidRPr="008E1F01">
        <w:rPr>
          <w:rFonts w:ascii="宋体" w:hAnsi="宋体" w:cs="宋体" w:hint="eastAsia"/>
          <w:sz w:val="20"/>
          <w:szCs w:val="20"/>
          <w:lang w:eastAsia="zh-CN"/>
        </w:rPr>
        <w:t>备注：1、本</w:t>
      </w:r>
      <w:proofErr w:type="gramStart"/>
      <w:r w:rsidRPr="008E1F01">
        <w:rPr>
          <w:rFonts w:ascii="宋体" w:hAnsi="宋体" w:cs="宋体" w:hint="eastAsia"/>
          <w:sz w:val="20"/>
          <w:szCs w:val="20"/>
          <w:lang w:eastAsia="zh-CN"/>
        </w:rPr>
        <w:t>合同包拟投入</w:t>
      </w:r>
      <w:proofErr w:type="gramEnd"/>
      <w:r w:rsidRPr="008E1F01">
        <w:rPr>
          <w:rFonts w:ascii="宋体" w:hAnsi="宋体" w:cs="宋体" w:hint="eastAsia"/>
          <w:sz w:val="20"/>
          <w:szCs w:val="20"/>
          <w:lang w:eastAsia="zh-CN"/>
        </w:rPr>
        <w:t>的项目人员的公路施工经历年限将依据投标人在资格审查表中表(七)所填写的以往项目的年限判定。</w:t>
      </w:r>
    </w:p>
    <w:p w:rsidR="00C657A2" w:rsidRPr="008E1F01" w:rsidRDefault="00C657A2" w:rsidP="00C657A2">
      <w:pPr>
        <w:rPr>
          <w:rFonts w:ascii="宋体" w:hAnsi="宋体" w:cs="宋体"/>
          <w:sz w:val="20"/>
          <w:szCs w:val="20"/>
          <w:lang w:eastAsia="zh-CN"/>
        </w:rPr>
      </w:pPr>
      <w:r w:rsidRPr="008E1F01">
        <w:rPr>
          <w:rFonts w:ascii="宋体" w:hAnsi="宋体" w:cs="宋体" w:hint="eastAsia"/>
          <w:sz w:val="20"/>
          <w:szCs w:val="20"/>
          <w:lang w:eastAsia="zh-CN"/>
        </w:rPr>
        <w:t>2、投标企业的总监理工程师必须按兵交发[2012]28号文《兵团公路建设市场信用信息管理办法》的规定完成备案，未备案的其投标将被否决。</w:t>
      </w:r>
      <w:r>
        <w:rPr>
          <w:rFonts w:ascii="宋体" w:hAnsi="宋体" w:cs="宋体" w:hint="eastAsia"/>
          <w:sz w:val="20"/>
          <w:szCs w:val="20"/>
          <w:lang w:eastAsia="zh-CN"/>
        </w:rPr>
        <w:t>（</w:t>
      </w:r>
      <w:r w:rsidRPr="00195DAA">
        <w:rPr>
          <w:rFonts w:ascii="宋体" w:hAnsi="宋体" w:cs="宋体" w:hint="eastAsia"/>
          <w:sz w:val="20"/>
          <w:szCs w:val="20"/>
          <w:lang w:eastAsia="zh-CN"/>
        </w:rPr>
        <w:t>网站升级系统维护除外</w:t>
      </w:r>
      <w:r>
        <w:rPr>
          <w:rFonts w:ascii="宋体" w:hAnsi="宋体" w:cs="宋体" w:hint="eastAsia"/>
          <w:sz w:val="20"/>
          <w:szCs w:val="20"/>
          <w:lang w:eastAsia="zh-CN"/>
        </w:rPr>
        <w:t>）</w:t>
      </w:r>
    </w:p>
    <w:p w:rsidR="00C657A2" w:rsidRPr="008E1F01" w:rsidRDefault="00C657A2" w:rsidP="00C657A2">
      <w:pPr>
        <w:rPr>
          <w:rFonts w:ascii="宋体" w:hAnsi="宋体" w:cs="宋体" w:hint="eastAsia"/>
          <w:sz w:val="20"/>
          <w:szCs w:val="20"/>
          <w:lang w:eastAsia="zh-CN"/>
        </w:rPr>
      </w:pPr>
      <w:r w:rsidRPr="008E1F01">
        <w:rPr>
          <w:rFonts w:ascii="宋体" w:hAnsi="宋体" w:cs="宋体" w:hint="eastAsia"/>
          <w:sz w:val="20"/>
          <w:szCs w:val="20"/>
          <w:lang w:eastAsia="zh-CN"/>
        </w:rPr>
        <w:t>3、总监理工程师需提供以下原件：注册监理工程师证</w:t>
      </w:r>
      <w:r w:rsidRPr="008E1F01">
        <w:rPr>
          <w:rFonts w:hint="eastAsia"/>
          <w:w w:val="95"/>
          <w:sz w:val="20"/>
          <w:lang w:eastAsia="zh-CN"/>
        </w:rPr>
        <w:t>（需与网上报名一致）</w:t>
      </w:r>
      <w:r w:rsidRPr="008E1F01">
        <w:rPr>
          <w:rFonts w:ascii="宋体" w:hAnsi="宋体" w:cs="宋体" w:hint="eastAsia"/>
          <w:sz w:val="20"/>
          <w:szCs w:val="20"/>
          <w:lang w:eastAsia="zh-CN"/>
        </w:rPr>
        <w:t>、总监理工程师职称证，业绩证明资料原件</w:t>
      </w:r>
      <w:r>
        <w:rPr>
          <w:rFonts w:ascii="宋体" w:hAnsi="宋体" w:cs="宋体" w:hint="eastAsia"/>
          <w:sz w:val="20"/>
          <w:szCs w:val="20"/>
          <w:lang w:eastAsia="zh-CN"/>
        </w:rPr>
        <w:t>（或业绩原件的公证件）</w:t>
      </w:r>
      <w:r w:rsidRPr="008E1F01">
        <w:rPr>
          <w:rFonts w:ascii="宋体" w:hAnsi="宋体" w:cs="宋体" w:hint="eastAsia"/>
          <w:sz w:val="20"/>
          <w:szCs w:val="20"/>
          <w:lang w:eastAsia="zh-CN"/>
        </w:rPr>
        <w:t>（</w:t>
      </w:r>
      <w:r w:rsidRPr="008E1F01">
        <w:rPr>
          <w:rFonts w:hint="eastAsia"/>
          <w:sz w:val="20"/>
          <w:szCs w:val="20"/>
          <w:lang w:eastAsia="zh-CN"/>
        </w:rPr>
        <w:t>中标通知书、合同协议书、工程交竣工验收报告或建设单位出具的工程交工验收证明文件。</w:t>
      </w:r>
      <w:r w:rsidRPr="008E1F01">
        <w:rPr>
          <w:rFonts w:ascii="宋体" w:hAnsi="宋体" w:cs="宋体" w:hint="eastAsia"/>
          <w:sz w:val="20"/>
          <w:szCs w:val="20"/>
          <w:lang w:eastAsia="zh-CN"/>
        </w:rPr>
        <w:t>）</w:t>
      </w: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spacing w:before="8"/>
        <w:rPr>
          <w:rFonts w:ascii="宋体" w:hAnsi="宋体" w:cs="宋体" w:hint="eastAsia"/>
          <w:sz w:val="23"/>
          <w:szCs w:val="23"/>
          <w:lang w:eastAsia="zh-CN"/>
        </w:rPr>
      </w:pPr>
    </w:p>
    <w:p w:rsidR="00C657A2" w:rsidRPr="008E1F01" w:rsidRDefault="00C657A2" w:rsidP="00C657A2">
      <w:pPr>
        <w:spacing w:before="8"/>
        <w:rPr>
          <w:rFonts w:ascii="宋体" w:hAnsi="宋体" w:cs="宋体" w:hint="eastAsia"/>
          <w:sz w:val="23"/>
          <w:szCs w:val="23"/>
          <w:lang w:eastAsia="zh-CN"/>
        </w:rPr>
      </w:pPr>
    </w:p>
    <w:p w:rsidR="00C657A2" w:rsidRPr="008E1F01" w:rsidRDefault="00C657A2" w:rsidP="00C657A2">
      <w:pPr>
        <w:spacing w:before="8"/>
        <w:rPr>
          <w:rFonts w:ascii="宋体" w:hAnsi="宋体" w:cs="宋体" w:hint="eastAsia"/>
          <w:sz w:val="23"/>
          <w:szCs w:val="23"/>
          <w:lang w:eastAsia="zh-CN"/>
        </w:rPr>
      </w:pPr>
    </w:p>
    <w:p w:rsidR="00C657A2" w:rsidRPr="008E1F01" w:rsidRDefault="00C657A2" w:rsidP="00C657A2">
      <w:pPr>
        <w:spacing w:before="8"/>
        <w:rPr>
          <w:rFonts w:ascii="宋体" w:hAnsi="宋体" w:cs="宋体" w:hint="eastAsia"/>
          <w:sz w:val="23"/>
          <w:szCs w:val="23"/>
          <w:lang w:eastAsia="zh-CN"/>
        </w:rPr>
      </w:pPr>
    </w:p>
    <w:p w:rsidR="00C657A2" w:rsidRPr="008E1F01" w:rsidRDefault="00C657A2" w:rsidP="00C657A2">
      <w:pPr>
        <w:spacing w:before="8"/>
        <w:rPr>
          <w:rFonts w:ascii="宋体" w:hAnsi="宋体" w:cs="宋体" w:hint="eastAsia"/>
          <w:sz w:val="23"/>
          <w:szCs w:val="23"/>
          <w:lang w:eastAsia="zh-CN"/>
        </w:rPr>
      </w:pPr>
    </w:p>
    <w:p w:rsidR="00BB3ADC" w:rsidRPr="001B343A" w:rsidRDefault="00BB3ADC" w:rsidP="00BB3ADC">
      <w:pPr>
        <w:spacing w:before="8"/>
        <w:rPr>
          <w:rFonts w:ascii="宋体" w:hAnsi="宋体" w:cs="宋体"/>
          <w:sz w:val="23"/>
          <w:szCs w:val="23"/>
          <w:lang w:eastAsia="zh-CN"/>
        </w:rPr>
      </w:pPr>
    </w:p>
    <w:p w:rsidR="00BB3ADC" w:rsidRPr="001B343A" w:rsidRDefault="00BB3ADC" w:rsidP="00BB3ADC">
      <w:pPr>
        <w:spacing w:before="8"/>
        <w:rPr>
          <w:rFonts w:ascii="宋体" w:hAnsi="宋体" w:cs="宋体"/>
          <w:sz w:val="23"/>
          <w:szCs w:val="23"/>
          <w:lang w:eastAsia="zh-CN"/>
        </w:rPr>
      </w:pPr>
    </w:p>
    <w:p w:rsidR="00BB3ADC" w:rsidRPr="001B343A" w:rsidRDefault="00BB3ADC" w:rsidP="00BB3ADC">
      <w:pPr>
        <w:spacing w:before="8"/>
        <w:rPr>
          <w:rFonts w:ascii="宋体" w:hAnsi="宋体" w:cs="宋体"/>
          <w:sz w:val="23"/>
          <w:szCs w:val="23"/>
          <w:lang w:eastAsia="zh-CN"/>
        </w:rPr>
      </w:pPr>
    </w:p>
    <w:p w:rsidR="00BB3ADC" w:rsidRPr="001B343A" w:rsidRDefault="00800640" w:rsidP="00BB3ADC">
      <w:pPr>
        <w:spacing w:line="20" w:lineRule="exact"/>
        <w:ind w:left="222"/>
        <w:rPr>
          <w:rFonts w:ascii="宋体" w:hAnsi="宋体" w:cs="宋体"/>
          <w:sz w:val="2"/>
          <w:szCs w:val="2"/>
        </w:rPr>
      </w:pPr>
      <w:r>
        <w:rPr>
          <w:rFonts w:ascii="宋体" w:hAnsi="宋体" w:cs="宋体"/>
          <w:sz w:val="2"/>
          <w:szCs w:val="2"/>
          <w:lang w:eastAsia="zh-CN"/>
        </w:rPr>
      </w:r>
      <w:r>
        <w:rPr>
          <w:rFonts w:ascii="宋体" w:hAnsi="宋体" w:cs="宋体"/>
          <w:sz w:val="2"/>
          <w:szCs w:val="2"/>
          <w:lang w:eastAsia="zh-CN"/>
        </w:rPr>
        <w:pict>
          <v:group id="Group 387" o:spid="_x0000_s2110" style="width:144.75pt;height:.6pt;mso-wrap-distance-left:0;mso-wrap-distance-right:0;mso-position-horizontal-relative:char;mso-position-vertical-relative:line"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mhUdd1AAA&#10;AAMBAAAPAAAAAAAAAAEAIAAAACIAAABkcnMvZG93bnJldi54bWxQSwECFAAUAAAACACHTuJAnLtb&#10;rQYDAAC2BwAADgAAAAAAAAABACAAAAAjAQAAZHJzL2Uyb0RvYy54bWxQSwUGAAAAAAYABgBZAQAA&#10;mwYAAAAA&#10;">
            <v:group id="Group 388" o:spid="_x0000_s2111" style="position:absolute;left:6;top:6;width:2883;height:2" coordorigin="6,6" coordsize="2883,2"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v:shape id="Freeform 389" o:spid="_x0000_s2112" style="position:absolute;left:6;top:6;width:2883;height:2;mso-wrap-style:square;v-text-anchor:top" coordsize="2883,1" o:gfxdata="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sU9q8AAAA&#10;3AAAAA8AAAAAAAAAAQAgAAAAIgAAAGRycy9kb3ducmV2LnhtbFBLAQIUABQAAAAIAIdO4kAzLwWe&#10;OwAAADkAAAAQAAAAAAAAAAEAIAAAAAsBAABkcnMvc2hhcGV4bWwueG1sUEsFBgAAAAAGAAYAWwEA&#10;ALUDAAAAAA==&#10;" path="m,l2882,e" filled="f" strokeweight=".6pt">
                <v:fill o:detectmouseclick="t"/>
                <v:path o:connectlocs="0,0;2882,0" o:connectangles="0,0"/>
              </v:shape>
            </v:group>
            <w10:wrap type="none"/>
            <w10:anchorlock/>
          </v:group>
        </w:pict>
      </w:r>
    </w:p>
    <w:p w:rsidR="00BB3ADC" w:rsidRPr="001B343A" w:rsidRDefault="00BB3ADC" w:rsidP="00BB3ADC">
      <w:pPr>
        <w:spacing w:before="4"/>
        <w:rPr>
          <w:rFonts w:ascii="宋体" w:hAnsi="宋体" w:cs="宋体"/>
          <w:sz w:val="10"/>
          <w:szCs w:val="10"/>
        </w:rPr>
      </w:pPr>
    </w:p>
    <w:p w:rsidR="00BB3ADC" w:rsidRPr="001B343A" w:rsidRDefault="00BB3ADC" w:rsidP="00BB3ADC">
      <w:pPr>
        <w:ind w:left="118" w:right="105" w:firstLineChars="50" w:firstLine="90"/>
        <w:rPr>
          <w:rFonts w:ascii="宋体" w:hAnsi="宋体" w:cs="宋体"/>
          <w:sz w:val="18"/>
          <w:szCs w:val="18"/>
          <w:lang w:eastAsia="zh-CN"/>
        </w:rPr>
      </w:pPr>
      <w:r w:rsidRPr="001B343A">
        <w:rPr>
          <w:rFonts w:ascii="宋体" w:hAnsi="宋体" w:cs="宋体" w:hint="eastAsia"/>
          <w:sz w:val="18"/>
          <w:szCs w:val="18"/>
          <w:lang w:eastAsia="zh-CN"/>
        </w:rPr>
        <w:t>①</w:t>
      </w:r>
      <w:r w:rsidRPr="001B343A">
        <w:rPr>
          <w:rFonts w:ascii="宋体" w:hAnsi="宋体" w:cs="宋体"/>
          <w:sz w:val="18"/>
          <w:szCs w:val="18"/>
          <w:lang w:eastAsia="zh-CN"/>
        </w:rPr>
        <w:t>对总监理工程师或驻地监理工程师的具体资格要求由招标人在满足国家相关法律法规前提下，根据招标项目具体特点和实际情况确定，但不得设置过高的资格条件。</w:t>
      </w:r>
    </w:p>
    <w:p w:rsidR="00BB3ADC" w:rsidRPr="001B343A" w:rsidRDefault="00BB3ADC" w:rsidP="00BB3ADC">
      <w:pPr>
        <w:spacing w:line="388" w:lineRule="auto"/>
        <w:rPr>
          <w:rFonts w:ascii="宋体" w:hAnsi="宋体" w:cs="宋体"/>
          <w:sz w:val="17"/>
          <w:szCs w:val="17"/>
          <w:lang w:eastAsia="zh-CN"/>
        </w:rPr>
        <w:sectPr w:rsidR="00BB3ADC" w:rsidRPr="001B343A">
          <w:footerReference w:type="default" r:id="rId8"/>
          <w:pgSz w:w="11910" w:h="16840"/>
          <w:pgMar w:top="1140" w:right="1300" w:bottom="1260" w:left="1360" w:header="889" w:footer="1065" w:gutter="0"/>
          <w:cols w:space="720"/>
        </w:sectPr>
      </w:pPr>
    </w:p>
    <w:p w:rsidR="003C691C" w:rsidRDefault="00C657A2" w:rsidP="00A27CC5">
      <w:pPr>
        <w:ind w:firstLineChars="147" w:firstLine="472"/>
        <w:rPr>
          <w:rFonts w:ascii="宋体" w:hAnsi="宋体"/>
          <w:b/>
          <w:color w:val="000000"/>
          <w:sz w:val="32"/>
          <w:szCs w:val="32"/>
          <w:lang w:eastAsia="zh-CN"/>
        </w:rPr>
      </w:pPr>
      <w:r>
        <w:rPr>
          <w:rFonts w:ascii="宋体" w:hAnsi="宋体" w:hint="eastAsia"/>
          <w:b/>
          <w:color w:val="000000"/>
          <w:sz w:val="32"/>
          <w:szCs w:val="32"/>
          <w:lang w:eastAsia="zh-CN"/>
        </w:rPr>
        <w:lastRenderedPageBreak/>
        <w:t xml:space="preserve">    </w:t>
      </w:r>
      <w:r w:rsidRPr="004331E8">
        <w:rPr>
          <w:rFonts w:ascii="宋体" w:hAnsi="宋体" w:hint="eastAsia"/>
          <w:b/>
          <w:color w:val="000000"/>
          <w:sz w:val="32"/>
          <w:szCs w:val="32"/>
          <w:lang w:eastAsia="zh-CN"/>
        </w:rPr>
        <w:t>第三师莎车农场-42团公路</w:t>
      </w:r>
      <w:r w:rsidRPr="00BB3ADC">
        <w:rPr>
          <w:rFonts w:ascii="宋体" w:hAnsi="宋体" w:hint="eastAsia"/>
          <w:b/>
          <w:color w:val="000000"/>
          <w:sz w:val="32"/>
          <w:szCs w:val="32"/>
          <w:lang w:eastAsia="zh-CN"/>
        </w:rPr>
        <w:t>建设项目</w:t>
      </w:r>
      <w:r w:rsidR="00BB3ADC" w:rsidRPr="00B97FCF">
        <w:rPr>
          <w:rFonts w:ascii="宋体" w:hAnsi="宋体" w:hint="eastAsia"/>
          <w:b/>
          <w:color w:val="000000"/>
          <w:sz w:val="32"/>
          <w:szCs w:val="32"/>
          <w:lang w:eastAsia="zh-CN"/>
        </w:rPr>
        <w:t>监理</w:t>
      </w:r>
      <w:r w:rsidR="00A27CC5">
        <w:rPr>
          <w:rFonts w:ascii="宋体" w:hAnsi="宋体" w:hint="eastAsia"/>
          <w:b/>
          <w:color w:val="000000"/>
          <w:sz w:val="32"/>
          <w:szCs w:val="32"/>
          <w:lang w:eastAsia="zh-CN"/>
        </w:rPr>
        <w:t>评标办法</w:t>
      </w:r>
    </w:p>
    <w:p w:rsidR="00A27CC5" w:rsidRDefault="00A27CC5" w:rsidP="00A27CC5">
      <w:pPr>
        <w:ind w:firstLineChars="147" w:firstLine="472"/>
        <w:rPr>
          <w:rFonts w:ascii="宋体" w:hAnsi="宋体"/>
          <w:b/>
          <w:color w:val="000000"/>
          <w:sz w:val="32"/>
          <w:szCs w:val="32"/>
          <w:lang w:eastAsia="zh-CN"/>
        </w:rPr>
      </w:pPr>
    </w:p>
    <w:p w:rsidR="00A27CC5" w:rsidRPr="00A27CC5" w:rsidRDefault="00A27CC5" w:rsidP="00A27CC5">
      <w:pPr>
        <w:tabs>
          <w:tab w:val="left" w:pos="3029"/>
        </w:tabs>
        <w:spacing w:line="540" w:lineRule="exact"/>
        <w:ind w:right="275" w:firstLineChars="100" w:firstLine="260"/>
        <w:rPr>
          <w:rFonts w:ascii="宋体" w:hAnsi="宋体" w:cs="宋体"/>
          <w:color w:val="000000"/>
          <w:sz w:val="28"/>
          <w:szCs w:val="28"/>
          <w:lang w:eastAsia="zh-CN"/>
        </w:rPr>
      </w:pPr>
      <w:r w:rsidRPr="00A27CC5">
        <w:rPr>
          <w:rFonts w:ascii="宋体" w:hAnsi="宋体" w:cs="宋体"/>
          <w:color w:val="000000"/>
          <w:spacing w:val="-12"/>
          <w:w w:val="102"/>
          <w:sz w:val="28"/>
          <w:szCs w:val="28"/>
          <w:lang w:eastAsia="zh-CN"/>
        </w:rPr>
        <w:t>评</w:t>
      </w:r>
      <w:r w:rsidRPr="00A27CC5">
        <w:rPr>
          <w:rFonts w:ascii="宋体" w:hAnsi="宋体" w:cs="宋体"/>
          <w:color w:val="000000"/>
          <w:w w:val="102"/>
          <w:sz w:val="28"/>
          <w:szCs w:val="28"/>
          <w:lang w:eastAsia="zh-CN"/>
        </w:rPr>
        <w:t>标</w:t>
      </w:r>
      <w:r w:rsidRPr="00A27CC5">
        <w:rPr>
          <w:rFonts w:ascii="宋体" w:hAnsi="宋体" w:cs="宋体"/>
          <w:color w:val="000000"/>
          <w:spacing w:val="-5"/>
          <w:w w:val="102"/>
          <w:sz w:val="28"/>
          <w:szCs w:val="28"/>
          <w:lang w:eastAsia="zh-CN"/>
        </w:rPr>
        <w:t>办</w:t>
      </w:r>
      <w:r w:rsidRPr="00A27CC5">
        <w:rPr>
          <w:rFonts w:ascii="宋体" w:hAnsi="宋体" w:cs="宋体"/>
          <w:color w:val="000000"/>
          <w:w w:val="97"/>
          <w:sz w:val="28"/>
          <w:szCs w:val="28"/>
          <w:lang w:eastAsia="zh-CN"/>
        </w:rPr>
        <w:t>法</w:t>
      </w:r>
      <w:r>
        <w:rPr>
          <w:rFonts w:ascii="宋体" w:hAnsi="宋体" w:cs="宋体" w:hint="eastAsia"/>
          <w:color w:val="000000"/>
          <w:w w:val="97"/>
          <w:sz w:val="28"/>
          <w:szCs w:val="28"/>
          <w:lang w:eastAsia="zh-CN"/>
        </w:rPr>
        <w:t>：</w:t>
      </w:r>
      <w:r w:rsidRPr="00A27CC5">
        <w:rPr>
          <w:rFonts w:ascii="宋体" w:hAnsi="宋体" w:cs="宋体"/>
          <w:color w:val="000000"/>
          <w:w w:val="90"/>
          <w:sz w:val="28"/>
          <w:szCs w:val="28"/>
          <w:lang w:eastAsia="zh-CN"/>
        </w:rPr>
        <w:t>综合评估法</w:t>
      </w:r>
    </w:p>
    <w:p w:rsidR="00BB3ADC" w:rsidRDefault="00BB3ADC" w:rsidP="00A27CC5">
      <w:pPr>
        <w:ind w:left="142"/>
        <w:rPr>
          <w:rFonts w:ascii="黑体" w:eastAsia="黑体" w:hAnsi="黑体" w:cs="黑体"/>
          <w:b/>
          <w:bCs/>
          <w:color w:val="000000"/>
          <w:sz w:val="24"/>
          <w:szCs w:val="28"/>
          <w:lang w:eastAsia="zh-CN"/>
        </w:rPr>
      </w:pPr>
    </w:p>
    <w:p w:rsidR="00C657A2" w:rsidRPr="008E1F01" w:rsidRDefault="00C657A2" w:rsidP="00C657A2">
      <w:pPr>
        <w:ind w:left="142"/>
        <w:rPr>
          <w:rFonts w:ascii="宋体" w:hAnsi="宋体" w:cs="宋体"/>
          <w:sz w:val="13"/>
          <w:szCs w:val="14"/>
          <w:lang w:eastAsia="zh-CN"/>
        </w:rPr>
      </w:pPr>
      <w:proofErr w:type="spellStart"/>
      <w:r w:rsidRPr="008E1F01">
        <w:rPr>
          <w:rFonts w:ascii="黑体" w:eastAsia="黑体" w:hAnsi="黑体" w:cs="黑体"/>
          <w:b/>
          <w:bCs/>
          <w:sz w:val="24"/>
          <w:szCs w:val="28"/>
        </w:rPr>
        <w:t>评标办法前附表</w:t>
      </w:r>
      <w:proofErr w:type="spellEnd"/>
      <w:r w:rsidRPr="008E1F01">
        <w:rPr>
          <w:rFonts w:ascii="宋体" w:hAnsi="宋体" w:cs="宋体" w:hint="eastAsia"/>
          <w:b/>
          <w:bCs/>
          <w:position w:val="13"/>
          <w:sz w:val="13"/>
          <w:szCs w:val="14"/>
          <w:lang w:eastAsia="zh-CN"/>
        </w:rPr>
        <w:t>①</w:t>
      </w:r>
    </w:p>
    <w:p w:rsidR="00C657A2" w:rsidRPr="008E1F01" w:rsidRDefault="00C657A2" w:rsidP="00C657A2">
      <w:pPr>
        <w:spacing w:before="5"/>
        <w:rPr>
          <w:rFonts w:ascii="宋体" w:hAnsi="宋体" w:cs="宋体"/>
          <w:b/>
          <w:bCs/>
          <w:sz w:val="21"/>
          <w:szCs w:val="21"/>
        </w:rPr>
      </w:pPr>
    </w:p>
    <w:tbl>
      <w:tblPr>
        <w:tblW w:w="0" w:type="auto"/>
        <w:tblInd w:w="114" w:type="dxa"/>
        <w:tblLayout w:type="fixed"/>
        <w:tblCellMar>
          <w:left w:w="0" w:type="dxa"/>
          <w:right w:w="0" w:type="dxa"/>
        </w:tblCellMar>
        <w:tblLook w:val="0000"/>
      </w:tblPr>
      <w:tblGrid>
        <w:gridCol w:w="732"/>
        <w:gridCol w:w="1262"/>
        <w:gridCol w:w="6904"/>
      </w:tblGrid>
      <w:tr w:rsidR="00C657A2" w:rsidRPr="008E1F01" w:rsidTr="00104415">
        <w:trPr>
          <w:trHeight w:hRule="exact" w:val="372"/>
        </w:trPr>
        <w:tc>
          <w:tcPr>
            <w:tcW w:w="1994" w:type="dxa"/>
            <w:gridSpan w:val="2"/>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spacing w:before="54"/>
              <w:jc w:val="center"/>
              <w:rPr>
                <w:rFonts w:ascii="宋体" w:hAnsi="宋体" w:cs="宋体"/>
                <w:sz w:val="21"/>
                <w:szCs w:val="21"/>
              </w:rPr>
            </w:pPr>
            <w:proofErr w:type="spellStart"/>
            <w:r w:rsidRPr="008E1F01">
              <w:rPr>
                <w:rFonts w:ascii="宋体" w:hAnsi="宋体" w:cs="宋体"/>
                <w:b/>
                <w:bCs/>
                <w:sz w:val="21"/>
                <w:szCs w:val="21"/>
              </w:rPr>
              <w:t>条款号</w:t>
            </w:r>
            <w:proofErr w:type="spellEnd"/>
          </w:p>
        </w:tc>
        <w:tc>
          <w:tcPr>
            <w:tcW w:w="6904"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spacing w:before="54"/>
              <w:ind w:right="2"/>
              <w:jc w:val="center"/>
              <w:rPr>
                <w:rFonts w:ascii="宋体" w:hAnsi="宋体" w:cs="宋体"/>
                <w:sz w:val="21"/>
                <w:szCs w:val="21"/>
              </w:rPr>
            </w:pPr>
            <w:proofErr w:type="spellStart"/>
            <w:r w:rsidRPr="008E1F01">
              <w:rPr>
                <w:rFonts w:ascii="宋体" w:hAnsi="宋体" w:cs="宋体"/>
                <w:b/>
                <w:bCs/>
                <w:sz w:val="21"/>
                <w:szCs w:val="21"/>
              </w:rPr>
              <w:t>评审因素与评审标准</w:t>
            </w:r>
            <w:proofErr w:type="spellEnd"/>
          </w:p>
        </w:tc>
      </w:tr>
      <w:tr w:rsidR="00C657A2" w:rsidRPr="008E1F01" w:rsidTr="00104415">
        <w:trPr>
          <w:trHeight w:hRule="exact" w:val="2170"/>
        </w:trPr>
        <w:tc>
          <w:tcPr>
            <w:tcW w:w="732"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rPr>
                <w:rFonts w:ascii="宋体" w:hAnsi="宋体" w:cs="宋体"/>
                <w:b/>
                <w:bCs/>
                <w:sz w:val="20"/>
                <w:szCs w:val="20"/>
              </w:rPr>
            </w:pPr>
          </w:p>
          <w:p w:rsidR="00C657A2" w:rsidRPr="008E1F01" w:rsidRDefault="00C657A2" w:rsidP="00104415">
            <w:pPr>
              <w:pStyle w:val="TableParagraph"/>
              <w:rPr>
                <w:rFonts w:ascii="宋体" w:hAnsi="宋体" w:cs="宋体"/>
                <w:b/>
                <w:bCs/>
                <w:sz w:val="20"/>
                <w:szCs w:val="20"/>
              </w:rPr>
            </w:pPr>
          </w:p>
          <w:p w:rsidR="00C657A2" w:rsidRPr="008E1F01" w:rsidRDefault="00C657A2" w:rsidP="00104415">
            <w:pPr>
              <w:pStyle w:val="TableParagraph"/>
              <w:rPr>
                <w:rFonts w:ascii="宋体" w:hAnsi="宋体" w:cs="宋体"/>
                <w:b/>
                <w:bCs/>
                <w:sz w:val="20"/>
                <w:szCs w:val="20"/>
              </w:rPr>
            </w:pPr>
          </w:p>
          <w:p w:rsidR="00C657A2" w:rsidRPr="008E1F01" w:rsidRDefault="00C657A2" w:rsidP="00104415">
            <w:pPr>
              <w:pStyle w:val="TableParagraph"/>
              <w:spacing w:before="7"/>
              <w:rPr>
                <w:rFonts w:ascii="宋体" w:hAnsi="宋体" w:cs="宋体"/>
                <w:b/>
                <w:bCs/>
                <w:sz w:val="17"/>
                <w:szCs w:val="17"/>
              </w:rPr>
            </w:pPr>
          </w:p>
          <w:p w:rsidR="00C657A2" w:rsidRPr="008E1F01" w:rsidRDefault="00C657A2" w:rsidP="00104415">
            <w:pPr>
              <w:pStyle w:val="TableParagraph"/>
              <w:jc w:val="center"/>
              <w:rPr>
                <w:rFonts w:eastAsia="Times New Roman"/>
                <w:sz w:val="21"/>
                <w:szCs w:val="21"/>
              </w:rPr>
            </w:pPr>
            <w:r w:rsidRPr="008E1F01">
              <w:rPr>
                <w:sz w:val="21"/>
              </w:rPr>
              <w:t>1</w:t>
            </w:r>
          </w:p>
        </w:tc>
        <w:tc>
          <w:tcPr>
            <w:tcW w:w="1262"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rPr>
                <w:rFonts w:ascii="宋体" w:hAnsi="宋体" w:cs="宋体"/>
                <w:b/>
                <w:bCs/>
                <w:sz w:val="21"/>
                <w:szCs w:val="21"/>
              </w:rPr>
            </w:pPr>
          </w:p>
          <w:p w:rsidR="00C657A2" w:rsidRPr="008E1F01" w:rsidRDefault="00C657A2" w:rsidP="00104415">
            <w:pPr>
              <w:pStyle w:val="TableParagraph"/>
              <w:rPr>
                <w:rFonts w:ascii="宋体" w:hAnsi="宋体" w:cs="宋体"/>
                <w:b/>
                <w:bCs/>
                <w:sz w:val="21"/>
                <w:szCs w:val="21"/>
              </w:rPr>
            </w:pPr>
          </w:p>
          <w:p w:rsidR="00C657A2" w:rsidRPr="008E1F01" w:rsidRDefault="00C657A2" w:rsidP="00104415">
            <w:pPr>
              <w:pStyle w:val="TableParagraph"/>
              <w:rPr>
                <w:rFonts w:ascii="宋体" w:hAnsi="宋体" w:cs="宋体"/>
                <w:b/>
                <w:bCs/>
                <w:sz w:val="21"/>
                <w:szCs w:val="21"/>
              </w:rPr>
            </w:pPr>
          </w:p>
          <w:p w:rsidR="00C657A2" w:rsidRPr="008E1F01" w:rsidRDefault="00C657A2" w:rsidP="00104415">
            <w:pPr>
              <w:pStyle w:val="TableParagraph"/>
              <w:spacing w:before="170"/>
              <w:ind w:left="206"/>
              <w:rPr>
                <w:rFonts w:ascii="宋体" w:hAnsi="宋体" w:cs="宋体"/>
                <w:sz w:val="21"/>
                <w:szCs w:val="21"/>
              </w:rPr>
            </w:pPr>
            <w:proofErr w:type="spellStart"/>
            <w:r w:rsidRPr="008E1F01">
              <w:rPr>
                <w:rFonts w:ascii="宋体" w:hAnsi="宋体" w:cs="宋体"/>
                <w:sz w:val="21"/>
                <w:szCs w:val="21"/>
              </w:rPr>
              <w:t>评标方法</w:t>
            </w:r>
            <w:proofErr w:type="spellEnd"/>
          </w:p>
        </w:tc>
        <w:tc>
          <w:tcPr>
            <w:tcW w:w="6904"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spacing w:before="54" w:line="314" w:lineRule="auto"/>
              <w:ind w:left="103" w:right="101" w:firstLine="420"/>
              <w:rPr>
                <w:rFonts w:ascii="宋体" w:hAnsi="宋体" w:cs="宋体"/>
                <w:sz w:val="21"/>
                <w:szCs w:val="21"/>
                <w:lang w:eastAsia="zh-CN"/>
              </w:rPr>
            </w:pPr>
            <w:r w:rsidRPr="008E1F01">
              <w:rPr>
                <w:rFonts w:ascii="宋体" w:hAnsi="宋体" w:cs="宋体"/>
                <w:spacing w:val="-3"/>
                <w:sz w:val="21"/>
                <w:szCs w:val="21"/>
                <w:lang w:eastAsia="zh-CN"/>
              </w:rPr>
              <w:t xml:space="preserve">经评审的投标价相等时，评标委员会依次按照以下优先顺序推荐中标 </w:t>
            </w:r>
            <w:r w:rsidRPr="008E1F01">
              <w:rPr>
                <w:rFonts w:ascii="宋体" w:hAnsi="宋体" w:cs="宋体"/>
                <w:sz w:val="21"/>
                <w:szCs w:val="21"/>
                <w:lang w:eastAsia="zh-CN"/>
              </w:rPr>
              <w:t>候选人或确定中标人：</w:t>
            </w:r>
          </w:p>
          <w:p w:rsidR="00C657A2" w:rsidRPr="008E1F01" w:rsidRDefault="00C657A2" w:rsidP="00104415">
            <w:pPr>
              <w:pStyle w:val="TableParagraph"/>
              <w:spacing w:before="20"/>
              <w:ind w:left="523"/>
              <w:rPr>
                <w:rFonts w:ascii="宋体" w:hAnsi="宋体" w:cs="宋体"/>
                <w:sz w:val="21"/>
                <w:szCs w:val="21"/>
                <w:lang w:eastAsia="zh-CN"/>
              </w:rPr>
            </w:pPr>
            <w:r w:rsidRPr="008E1F01">
              <w:rPr>
                <w:rFonts w:ascii="宋体" w:hAnsi="宋体" w:cs="宋体"/>
                <w:sz w:val="21"/>
                <w:szCs w:val="21"/>
                <w:lang w:eastAsia="zh-CN"/>
              </w:rPr>
              <w:t>（</w:t>
            </w:r>
            <w:r w:rsidRPr="008E1F01">
              <w:rPr>
                <w:rFonts w:eastAsia="Times New Roman"/>
                <w:sz w:val="21"/>
                <w:szCs w:val="21"/>
                <w:lang w:eastAsia="zh-CN"/>
              </w:rPr>
              <w:t>1</w:t>
            </w:r>
            <w:r w:rsidRPr="008E1F01">
              <w:rPr>
                <w:rFonts w:ascii="宋体" w:hAnsi="宋体" w:cs="宋体"/>
                <w:sz w:val="21"/>
                <w:szCs w:val="21"/>
                <w:lang w:eastAsia="zh-CN"/>
              </w:rPr>
              <w:t>）投标报价低的投标人优先；</w:t>
            </w:r>
          </w:p>
          <w:p w:rsidR="00C657A2" w:rsidRPr="008E1F01" w:rsidRDefault="00C657A2" w:rsidP="00104415">
            <w:pPr>
              <w:pStyle w:val="TableParagraph"/>
              <w:spacing w:before="69" w:line="297" w:lineRule="auto"/>
              <w:ind w:left="103" w:right="108" w:firstLine="420"/>
              <w:rPr>
                <w:rFonts w:ascii="宋体" w:hAnsi="宋体" w:cs="宋体"/>
                <w:sz w:val="21"/>
                <w:szCs w:val="21"/>
                <w:lang w:eastAsia="zh-CN"/>
              </w:rPr>
            </w:pPr>
            <w:r w:rsidRPr="008E1F01">
              <w:rPr>
                <w:rFonts w:ascii="宋体" w:hAnsi="宋体" w:cs="宋体"/>
                <w:sz w:val="21"/>
                <w:szCs w:val="21"/>
                <w:lang w:eastAsia="zh-CN"/>
              </w:rPr>
              <w:t>（</w:t>
            </w:r>
            <w:r w:rsidRPr="008E1F01">
              <w:rPr>
                <w:rFonts w:eastAsia="Times New Roman"/>
                <w:sz w:val="21"/>
                <w:szCs w:val="21"/>
                <w:lang w:eastAsia="zh-CN"/>
              </w:rPr>
              <w:t>2</w:t>
            </w:r>
            <w:r w:rsidRPr="008E1F01">
              <w:rPr>
                <w:rFonts w:ascii="宋体" w:hAnsi="宋体" w:cs="宋体"/>
                <w:sz w:val="21"/>
                <w:szCs w:val="21"/>
                <w:lang w:eastAsia="zh-CN"/>
              </w:rPr>
              <w:t>）被</w:t>
            </w:r>
            <w:r w:rsidRPr="008E1F01">
              <w:rPr>
                <w:rFonts w:ascii="宋体" w:hAnsi="宋体" w:cs="宋体" w:hint="eastAsia"/>
                <w:sz w:val="21"/>
                <w:szCs w:val="21"/>
                <w:u w:val="single"/>
                <w:lang w:eastAsia="zh-CN"/>
              </w:rPr>
              <w:t xml:space="preserve"> 国家 </w:t>
            </w:r>
            <w:r w:rsidRPr="008E1F01">
              <w:rPr>
                <w:rFonts w:ascii="宋体" w:hAnsi="宋体" w:cs="宋体"/>
                <w:sz w:val="21"/>
                <w:szCs w:val="21"/>
                <w:lang w:eastAsia="zh-CN"/>
              </w:rPr>
              <w:t>交通运输主管部门评为较高信用等级的投标人优先；</w:t>
            </w:r>
          </w:p>
          <w:p w:rsidR="00C657A2" w:rsidRPr="008E1F01" w:rsidRDefault="00C657A2" w:rsidP="00104415">
            <w:pPr>
              <w:pStyle w:val="TableParagraph"/>
              <w:spacing w:before="34"/>
              <w:ind w:left="523"/>
              <w:rPr>
                <w:rFonts w:ascii="宋体" w:hAnsi="宋体" w:cs="宋体"/>
                <w:sz w:val="21"/>
                <w:szCs w:val="21"/>
                <w:lang w:eastAsia="zh-CN"/>
              </w:rPr>
            </w:pPr>
            <w:r w:rsidRPr="008E1F01">
              <w:rPr>
                <w:rFonts w:ascii="宋体" w:hAnsi="宋体" w:cs="宋体"/>
                <w:sz w:val="21"/>
                <w:szCs w:val="21"/>
                <w:lang w:eastAsia="zh-CN"/>
              </w:rPr>
              <w:t>（</w:t>
            </w:r>
            <w:r w:rsidRPr="008E1F01">
              <w:rPr>
                <w:rFonts w:eastAsia="Times New Roman"/>
                <w:sz w:val="21"/>
                <w:szCs w:val="21"/>
                <w:lang w:eastAsia="zh-CN"/>
              </w:rPr>
              <w:t>3</w:t>
            </w:r>
            <w:r w:rsidRPr="008E1F01">
              <w:rPr>
                <w:rFonts w:ascii="宋体" w:hAnsi="宋体" w:cs="宋体"/>
                <w:sz w:val="21"/>
                <w:szCs w:val="21"/>
                <w:lang w:eastAsia="zh-CN"/>
              </w:rPr>
              <w:t>）</w:t>
            </w:r>
            <w:r w:rsidRPr="008E1F01">
              <w:rPr>
                <w:rFonts w:hint="eastAsia"/>
                <w:sz w:val="21"/>
                <w:szCs w:val="21"/>
                <w:lang w:eastAsia="zh-CN"/>
              </w:rPr>
              <w:t>商务和技术得分较高的投标人优先；</w:t>
            </w:r>
          </w:p>
          <w:p w:rsidR="00C657A2" w:rsidRPr="008E1F01" w:rsidRDefault="00C657A2" w:rsidP="00104415">
            <w:pPr>
              <w:pStyle w:val="TableParagraph"/>
              <w:spacing w:before="34"/>
              <w:ind w:left="523"/>
              <w:rPr>
                <w:rFonts w:eastAsia="Times New Roman"/>
                <w:sz w:val="21"/>
                <w:szCs w:val="21"/>
                <w:lang w:eastAsia="zh-CN"/>
              </w:rPr>
            </w:pPr>
          </w:p>
        </w:tc>
      </w:tr>
      <w:tr w:rsidR="00C657A2" w:rsidRPr="008E1F01" w:rsidTr="00104415">
        <w:trPr>
          <w:trHeight w:hRule="exact" w:val="7155"/>
        </w:trPr>
        <w:tc>
          <w:tcPr>
            <w:tcW w:w="732"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rPr>
                <w:rFonts w:ascii="宋体" w:hAnsi="宋体" w:cs="宋体"/>
                <w:b/>
                <w:bCs/>
                <w:sz w:val="20"/>
                <w:szCs w:val="20"/>
                <w:lang w:eastAsia="zh-CN"/>
              </w:rPr>
            </w:pPr>
          </w:p>
          <w:p w:rsidR="00C657A2" w:rsidRPr="008E1F01" w:rsidRDefault="00C657A2" w:rsidP="00104415">
            <w:pPr>
              <w:pStyle w:val="TableParagraph"/>
              <w:spacing w:before="11"/>
              <w:rPr>
                <w:rFonts w:ascii="宋体" w:hAnsi="宋体" w:cs="宋体"/>
                <w:b/>
                <w:bCs/>
                <w:sz w:val="23"/>
                <w:szCs w:val="23"/>
                <w:lang w:eastAsia="zh-CN"/>
              </w:rPr>
            </w:pPr>
          </w:p>
          <w:p w:rsidR="00C657A2" w:rsidRPr="008E1F01" w:rsidRDefault="00C657A2" w:rsidP="00104415">
            <w:pPr>
              <w:pStyle w:val="TableParagraph"/>
              <w:ind w:left="148"/>
              <w:rPr>
                <w:rFonts w:eastAsia="Times New Roman"/>
                <w:sz w:val="21"/>
                <w:szCs w:val="21"/>
              </w:rPr>
            </w:pPr>
            <w:r w:rsidRPr="008E1F01">
              <w:rPr>
                <w:sz w:val="21"/>
              </w:rPr>
              <w:t>2.1.1</w:t>
            </w:r>
          </w:p>
          <w:p w:rsidR="00C657A2" w:rsidRPr="008E1F01" w:rsidRDefault="00C657A2" w:rsidP="00104415">
            <w:pPr>
              <w:pStyle w:val="TableParagraph"/>
              <w:spacing w:before="118"/>
              <w:ind w:left="148"/>
              <w:rPr>
                <w:rFonts w:eastAsia="Times New Roman"/>
                <w:sz w:val="21"/>
                <w:szCs w:val="21"/>
              </w:rPr>
            </w:pPr>
            <w:r w:rsidRPr="008E1F01">
              <w:rPr>
                <w:sz w:val="21"/>
              </w:rPr>
              <w:t>2.1.3</w:t>
            </w:r>
          </w:p>
        </w:tc>
        <w:tc>
          <w:tcPr>
            <w:tcW w:w="1262"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rPr>
                <w:rFonts w:ascii="宋体" w:hAnsi="宋体" w:cs="宋体"/>
                <w:b/>
                <w:bCs/>
                <w:sz w:val="21"/>
                <w:szCs w:val="21"/>
                <w:lang w:eastAsia="zh-CN"/>
              </w:rPr>
            </w:pPr>
          </w:p>
          <w:p w:rsidR="00C657A2" w:rsidRPr="008E1F01" w:rsidRDefault="00C657A2" w:rsidP="00104415">
            <w:pPr>
              <w:pStyle w:val="TableParagraph"/>
              <w:spacing w:before="7"/>
              <w:rPr>
                <w:rFonts w:ascii="宋体" w:hAnsi="宋体" w:cs="宋体"/>
                <w:b/>
                <w:bCs/>
                <w:sz w:val="21"/>
                <w:szCs w:val="21"/>
                <w:lang w:eastAsia="zh-CN"/>
              </w:rPr>
            </w:pPr>
          </w:p>
          <w:p w:rsidR="00C657A2" w:rsidRPr="008E1F01" w:rsidRDefault="00C657A2" w:rsidP="00104415">
            <w:pPr>
              <w:pStyle w:val="TableParagraph"/>
              <w:spacing w:line="314" w:lineRule="auto"/>
              <w:ind w:left="206" w:right="201"/>
              <w:jc w:val="both"/>
              <w:rPr>
                <w:rFonts w:ascii="宋体" w:hAnsi="宋体" w:cs="宋体"/>
                <w:sz w:val="21"/>
                <w:szCs w:val="21"/>
                <w:lang w:eastAsia="zh-CN"/>
              </w:rPr>
            </w:pPr>
            <w:r w:rsidRPr="008E1F01">
              <w:rPr>
                <w:rFonts w:ascii="宋体" w:hAnsi="宋体" w:cs="宋体"/>
                <w:spacing w:val="-1"/>
                <w:sz w:val="21"/>
                <w:szCs w:val="21"/>
                <w:lang w:eastAsia="zh-CN"/>
              </w:rPr>
              <w:t>形式评审</w:t>
            </w:r>
            <w:r w:rsidRPr="008E1F01">
              <w:rPr>
                <w:rFonts w:ascii="宋体" w:hAnsi="宋体" w:cs="宋体"/>
                <w:sz w:val="21"/>
                <w:szCs w:val="21"/>
                <w:lang w:eastAsia="zh-CN"/>
              </w:rPr>
              <w:t xml:space="preserve"> </w:t>
            </w:r>
            <w:r w:rsidRPr="008E1F01">
              <w:rPr>
                <w:rFonts w:ascii="宋体" w:hAnsi="宋体" w:cs="宋体"/>
                <w:spacing w:val="-1"/>
                <w:sz w:val="21"/>
                <w:szCs w:val="21"/>
                <w:lang w:eastAsia="zh-CN"/>
              </w:rPr>
              <w:t>与响应性</w:t>
            </w:r>
            <w:r w:rsidRPr="008E1F01">
              <w:rPr>
                <w:rFonts w:ascii="宋体" w:hAnsi="宋体" w:cs="宋体"/>
                <w:sz w:val="21"/>
                <w:szCs w:val="21"/>
                <w:lang w:eastAsia="zh-CN"/>
              </w:rPr>
              <w:t xml:space="preserve"> </w:t>
            </w:r>
            <w:r w:rsidRPr="008E1F01">
              <w:rPr>
                <w:rFonts w:ascii="宋体" w:hAnsi="宋体" w:cs="宋体"/>
                <w:spacing w:val="-1"/>
                <w:sz w:val="21"/>
                <w:szCs w:val="21"/>
                <w:lang w:eastAsia="zh-CN"/>
              </w:rPr>
              <w:t>评审标准</w:t>
            </w:r>
          </w:p>
        </w:tc>
        <w:tc>
          <w:tcPr>
            <w:tcW w:w="6904"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spacing w:before="54"/>
              <w:ind w:left="526"/>
              <w:rPr>
                <w:rFonts w:ascii="宋体" w:hAnsi="宋体" w:cs="宋体"/>
                <w:sz w:val="21"/>
                <w:szCs w:val="21"/>
                <w:lang w:eastAsia="zh-CN"/>
              </w:rPr>
            </w:pPr>
            <w:r w:rsidRPr="008E1F01">
              <w:rPr>
                <w:rFonts w:ascii="宋体" w:hAnsi="宋体" w:cs="宋体"/>
                <w:b/>
                <w:bCs/>
                <w:sz w:val="21"/>
                <w:szCs w:val="21"/>
                <w:lang w:eastAsia="zh-CN"/>
              </w:rPr>
              <w:t>第一个信封（商务及技术文件）评审标准：</w:t>
            </w:r>
          </w:p>
          <w:p w:rsidR="00C657A2" w:rsidRPr="008E1F01" w:rsidRDefault="00C657A2" w:rsidP="00104415">
            <w:pPr>
              <w:pStyle w:val="TableParagraph"/>
              <w:spacing w:before="85"/>
              <w:ind w:left="523"/>
              <w:rPr>
                <w:rFonts w:ascii="宋体" w:hAnsi="宋体" w:cs="宋体"/>
                <w:sz w:val="21"/>
                <w:szCs w:val="21"/>
                <w:lang w:eastAsia="zh-CN"/>
              </w:rPr>
            </w:pPr>
            <w:r w:rsidRPr="008E1F01">
              <w:rPr>
                <w:rFonts w:ascii="宋体" w:hAnsi="宋体" w:cs="宋体"/>
                <w:spacing w:val="-3"/>
                <w:sz w:val="21"/>
                <w:szCs w:val="21"/>
                <w:lang w:eastAsia="zh-CN"/>
              </w:rPr>
              <w:t>（</w:t>
            </w:r>
            <w:r w:rsidRPr="008E1F01">
              <w:rPr>
                <w:rFonts w:eastAsia="Times New Roman"/>
                <w:spacing w:val="-3"/>
                <w:sz w:val="21"/>
                <w:szCs w:val="21"/>
                <w:lang w:eastAsia="zh-CN"/>
              </w:rPr>
              <w:t>1</w:t>
            </w:r>
            <w:r w:rsidRPr="008E1F01">
              <w:rPr>
                <w:rFonts w:ascii="宋体" w:hAnsi="宋体" w:cs="宋体"/>
                <w:spacing w:val="-3"/>
                <w:sz w:val="21"/>
                <w:szCs w:val="21"/>
                <w:lang w:eastAsia="zh-CN"/>
              </w:rPr>
              <w:t>）投标文件按照招标文件规定的格式、内容填写，字迹清晰可辨</w:t>
            </w:r>
            <w:r w:rsidRPr="008E1F01">
              <w:rPr>
                <w:rFonts w:ascii="宋体" w:hAnsi="宋体" w:cs="宋体" w:hint="eastAsia"/>
                <w:spacing w:val="-3"/>
                <w:sz w:val="21"/>
                <w:szCs w:val="21"/>
                <w:lang w:eastAsia="zh-CN"/>
              </w:rPr>
              <w:t>；</w:t>
            </w:r>
          </w:p>
          <w:p w:rsidR="00C657A2" w:rsidRPr="008E1F01" w:rsidRDefault="00C657A2" w:rsidP="00104415">
            <w:pPr>
              <w:pStyle w:val="TableParagraph"/>
              <w:spacing w:before="69" w:line="297" w:lineRule="auto"/>
              <w:ind w:left="103" w:right="101" w:firstLine="420"/>
              <w:jc w:val="both"/>
              <w:rPr>
                <w:rFonts w:ascii="宋体" w:hAnsi="宋体" w:cs="宋体"/>
                <w:sz w:val="21"/>
                <w:szCs w:val="21"/>
                <w:lang w:eastAsia="zh-CN"/>
              </w:rPr>
            </w:pPr>
            <w:r w:rsidRPr="008E1F01">
              <w:rPr>
                <w:rFonts w:eastAsia="Times New Roman"/>
                <w:spacing w:val="-1"/>
                <w:sz w:val="21"/>
                <w:szCs w:val="21"/>
                <w:lang w:eastAsia="zh-CN"/>
              </w:rPr>
              <w:t>a.</w:t>
            </w:r>
            <w:proofErr w:type="gramStart"/>
            <w:r w:rsidRPr="008E1F01">
              <w:rPr>
                <w:rFonts w:ascii="宋体" w:hAnsi="宋体" w:cs="宋体"/>
                <w:spacing w:val="-1"/>
                <w:sz w:val="21"/>
                <w:szCs w:val="21"/>
                <w:lang w:eastAsia="zh-CN"/>
              </w:rPr>
              <w:t>投标函按招标文件</w:t>
            </w:r>
            <w:proofErr w:type="gramEnd"/>
            <w:r w:rsidRPr="008E1F01">
              <w:rPr>
                <w:rFonts w:ascii="宋体" w:hAnsi="宋体" w:cs="宋体"/>
                <w:spacing w:val="-1"/>
                <w:sz w:val="21"/>
                <w:szCs w:val="21"/>
                <w:lang w:eastAsia="zh-CN"/>
              </w:rPr>
              <w:t>规定填报了项目名称、标段号、</w:t>
            </w:r>
            <w:proofErr w:type="gramStart"/>
            <w:r w:rsidRPr="008E1F01">
              <w:rPr>
                <w:rFonts w:ascii="宋体" w:hAnsi="宋体" w:cs="宋体"/>
                <w:spacing w:val="-1"/>
                <w:sz w:val="21"/>
                <w:szCs w:val="21"/>
                <w:lang w:eastAsia="zh-CN"/>
              </w:rPr>
              <w:t>补遗书</w:t>
            </w:r>
            <w:proofErr w:type="gramEnd"/>
            <w:r w:rsidRPr="008E1F01">
              <w:rPr>
                <w:rFonts w:ascii="宋体" w:hAnsi="宋体" w:cs="宋体"/>
                <w:spacing w:val="-1"/>
                <w:sz w:val="21"/>
                <w:szCs w:val="21"/>
                <w:lang w:eastAsia="zh-CN"/>
              </w:rPr>
              <w:t>编号（如</w:t>
            </w:r>
            <w:r w:rsidRPr="008E1F01">
              <w:rPr>
                <w:rFonts w:ascii="宋体" w:hAnsi="宋体" w:cs="宋体"/>
                <w:sz w:val="21"/>
                <w:szCs w:val="21"/>
                <w:lang w:eastAsia="zh-CN"/>
              </w:rPr>
              <w:t xml:space="preserve"> </w:t>
            </w:r>
            <w:r w:rsidRPr="008E1F01">
              <w:rPr>
                <w:rFonts w:ascii="宋体" w:hAnsi="宋体" w:cs="宋体"/>
                <w:spacing w:val="-8"/>
                <w:sz w:val="21"/>
                <w:szCs w:val="21"/>
                <w:lang w:eastAsia="zh-CN"/>
              </w:rPr>
              <w:t>有）、</w:t>
            </w:r>
            <w:r w:rsidRPr="008E1F01">
              <w:rPr>
                <w:rFonts w:ascii="宋体" w:hAnsi="宋体" w:cs="宋体" w:hint="eastAsia"/>
                <w:spacing w:val="-8"/>
                <w:sz w:val="21"/>
                <w:szCs w:val="21"/>
                <w:lang w:eastAsia="zh-CN"/>
              </w:rPr>
              <w:t>监理服务期限</w:t>
            </w:r>
            <w:r w:rsidRPr="008E1F01">
              <w:rPr>
                <w:rFonts w:ascii="宋体" w:hAnsi="宋体" w:cs="宋体"/>
                <w:spacing w:val="-8"/>
                <w:sz w:val="21"/>
                <w:szCs w:val="21"/>
                <w:lang w:eastAsia="zh-CN"/>
              </w:rPr>
              <w:t>、工程质量要求及安全目标；</w:t>
            </w:r>
          </w:p>
          <w:p w:rsidR="00C657A2" w:rsidRPr="008E1F01" w:rsidRDefault="00C657A2" w:rsidP="00104415">
            <w:pPr>
              <w:pStyle w:val="TableParagraph"/>
              <w:spacing w:before="35" w:line="297" w:lineRule="auto"/>
              <w:ind w:left="523" w:right="2007"/>
              <w:rPr>
                <w:rFonts w:ascii="宋体" w:hAnsi="宋体" w:cs="宋体"/>
                <w:sz w:val="21"/>
                <w:szCs w:val="21"/>
                <w:lang w:eastAsia="zh-CN"/>
              </w:rPr>
            </w:pPr>
            <w:r w:rsidRPr="008E1F01">
              <w:rPr>
                <w:rFonts w:eastAsia="Times New Roman"/>
                <w:spacing w:val="-2"/>
                <w:sz w:val="21"/>
                <w:szCs w:val="21"/>
                <w:lang w:eastAsia="zh-CN"/>
              </w:rPr>
              <w:t>b.</w:t>
            </w:r>
            <w:r w:rsidRPr="008E1F01">
              <w:rPr>
                <w:rFonts w:ascii="宋体" w:hAnsi="宋体" w:cs="宋体" w:hint="eastAsia"/>
                <w:spacing w:val="-2"/>
                <w:sz w:val="21"/>
                <w:szCs w:val="21"/>
                <w:lang w:eastAsia="zh-CN"/>
              </w:rPr>
              <w:t>投标文件组成齐全完整，内容均按规定填写</w:t>
            </w:r>
            <w:r w:rsidRPr="008E1F01">
              <w:rPr>
                <w:rFonts w:ascii="宋体" w:hAnsi="宋体" w:cs="宋体"/>
                <w:spacing w:val="-2"/>
                <w:sz w:val="21"/>
                <w:szCs w:val="21"/>
                <w:lang w:eastAsia="zh-CN"/>
              </w:rPr>
              <w:t>；</w:t>
            </w:r>
          </w:p>
          <w:p w:rsidR="00C657A2" w:rsidRPr="008E1F01" w:rsidRDefault="00C657A2" w:rsidP="00104415">
            <w:pPr>
              <w:pStyle w:val="TableParagraph"/>
              <w:spacing w:before="13" w:line="297" w:lineRule="auto"/>
              <w:ind w:left="103" w:right="105" w:firstLine="420"/>
              <w:jc w:val="both"/>
              <w:rPr>
                <w:rFonts w:ascii="宋体" w:hAnsi="宋体" w:cs="宋体"/>
                <w:sz w:val="21"/>
                <w:szCs w:val="21"/>
                <w:lang w:eastAsia="zh-CN"/>
              </w:rPr>
            </w:pPr>
            <w:r w:rsidRPr="008E1F01">
              <w:rPr>
                <w:rFonts w:ascii="宋体" w:hAnsi="宋体" w:cs="宋体"/>
                <w:sz w:val="21"/>
                <w:szCs w:val="21"/>
                <w:lang w:eastAsia="zh-CN"/>
              </w:rPr>
              <w:t>（</w:t>
            </w:r>
            <w:r w:rsidRPr="008E1F01">
              <w:rPr>
                <w:rFonts w:eastAsia="Times New Roman"/>
                <w:sz w:val="21"/>
                <w:szCs w:val="21"/>
                <w:lang w:eastAsia="zh-CN"/>
              </w:rPr>
              <w:t>2</w:t>
            </w:r>
            <w:r w:rsidRPr="008E1F01">
              <w:rPr>
                <w:rFonts w:ascii="宋体" w:hAnsi="宋体" w:cs="宋体"/>
                <w:sz w:val="21"/>
                <w:szCs w:val="21"/>
                <w:lang w:eastAsia="zh-CN"/>
              </w:rPr>
              <w:t>）投标文件上法定代表人或其委托代理人的签字、投标人的单位 章盖章齐全，符合招标文件规定。</w:t>
            </w:r>
          </w:p>
          <w:p w:rsidR="00C657A2" w:rsidRPr="008E1F01" w:rsidRDefault="00C657A2" w:rsidP="00104415">
            <w:pPr>
              <w:pStyle w:val="TableParagraph"/>
              <w:spacing w:before="34" w:line="304" w:lineRule="auto"/>
              <w:ind w:left="103" w:right="101" w:firstLine="420"/>
              <w:jc w:val="both"/>
              <w:rPr>
                <w:rFonts w:ascii="宋体" w:hAnsi="宋体" w:cs="宋体"/>
                <w:sz w:val="21"/>
                <w:szCs w:val="21"/>
                <w:lang w:eastAsia="zh-CN"/>
              </w:rPr>
            </w:pPr>
            <w:r w:rsidRPr="008E1F01">
              <w:rPr>
                <w:rFonts w:ascii="宋体" w:hAnsi="宋体" w:cs="宋体"/>
                <w:sz w:val="21"/>
                <w:szCs w:val="21"/>
                <w:lang w:eastAsia="zh-CN"/>
              </w:rPr>
              <w:t>（</w:t>
            </w:r>
            <w:r w:rsidRPr="008E1F01">
              <w:rPr>
                <w:rFonts w:eastAsia="Times New Roman"/>
                <w:sz w:val="21"/>
                <w:szCs w:val="21"/>
                <w:lang w:eastAsia="zh-CN"/>
              </w:rPr>
              <w:t>3</w:t>
            </w:r>
            <w:r w:rsidRPr="008E1F01">
              <w:rPr>
                <w:rFonts w:ascii="宋体" w:hAnsi="宋体" w:cs="宋体"/>
                <w:sz w:val="21"/>
                <w:szCs w:val="21"/>
                <w:lang w:eastAsia="zh-CN"/>
              </w:rPr>
              <w:t xml:space="preserve">）与申请资格预审时比较，投标人发生合并、分立、破产等重大 </w:t>
            </w:r>
            <w:r w:rsidRPr="008E1F01">
              <w:rPr>
                <w:rFonts w:ascii="宋体" w:hAnsi="宋体" w:cs="宋体"/>
                <w:spacing w:val="-3"/>
                <w:sz w:val="21"/>
                <w:szCs w:val="21"/>
                <w:lang w:eastAsia="zh-CN"/>
              </w:rPr>
              <w:t xml:space="preserve">变化的，仍具备资格预审文件规定的相应资格条件且其投标未影响招标公 </w:t>
            </w:r>
            <w:r w:rsidRPr="008E1F01">
              <w:rPr>
                <w:rFonts w:ascii="宋体" w:hAnsi="宋体" w:cs="宋体"/>
                <w:sz w:val="21"/>
                <w:szCs w:val="21"/>
                <w:lang w:eastAsia="zh-CN"/>
              </w:rPr>
              <w:t>正性：</w:t>
            </w:r>
          </w:p>
          <w:p w:rsidR="00C657A2" w:rsidRPr="008E1F01" w:rsidRDefault="00C657A2" w:rsidP="00104415">
            <w:pPr>
              <w:pStyle w:val="TableParagraph"/>
              <w:spacing w:before="28" w:line="297" w:lineRule="auto"/>
              <w:ind w:left="103" w:right="102" w:firstLine="420"/>
              <w:jc w:val="both"/>
              <w:rPr>
                <w:rFonts w:ascii="宋体" w:hAnsi="宋体" w:cs="宋体"/>
                <w:sz w:val="21"/>
                <w:szCs w:val="21"/>
                <w:lang w:eastAsia="zh-CN"/>
              </w:rPr>
            </w:pPr>
            <w:r w:rsidRPr="008E1F01">
              <w:rPr>
                <w:rFonts w:eastAsia="Times New Roman"/>
                <w:spacing w:val="-1"/>
                <w:sz w:val="21"/>
                <w:szCs w:val="21"/>
                <w:lang w:eastAsia="zh-CN"/>
              </w:rPr>
              <w:t>a.</w:t>
            </w:r>
            <w:r w:rsidRPr="008E1F01">
              <w:rPr>
                <w:rFonts w:ascii="宋体" w:hAnsi="宋体" w:cs="宋体"/>
                <w:spacing w:val="-1"/>
                <w:sz w:val="21"/>
                <w:szCs w:val="21"/>
                <w:lang w:eastAsia="zh-CN"/>
              </w:rPr>
              <w:t>投标人应提供相关部门的合法批件及企业法人营业执照和资质证书</w:t>
            </w:r>
            <w:r w:rsidRPr="008E1F01">
              <w:rPr>
                <w:rFonts w:ascii="宋体" w:hAnsi="宋体" w:cs="宋体"/>
                <w:sz w:val="21"/>
                <w:szCs w:val="21"/>
                <w:lang w:eastAsia="zh-CN"/>
              </w:rPr>
              <w:t xml:space="preserve"> 等证件的副本变更记录复印件；</w:t>
            </w:r>
          </w:p>
          <w:p w:rsidR="00C657A2" w:rsidRPr="008E1F01" w:rsidRDefault="00C657A2" w:rsidP="00104415">
            <w:pPr>
              <w:pStyle w:val="TableParagraph"/>
              <w:spacing w:before="34" w:line="297" w:lineRule="auto"/>
              <w:ind w:left="103" w:right="101" w:firstLine="420"/>
              <w:jc w:val="both"/>
              <w:rPr>
                <w:rFonts w:ascii="宋体" w:hAnsi="宋体" w:cs="宋体"/>
                <w:sz w:val="21"/>
                <w:szCs w:val="21"/>
                <w:lang w:eastAsia="zh-CN"/>
              </w:rPr>
            </w:pPr>
            <w:r w:rsidRPr="008E1F01">
              <w:rPr>
                <w:rFonts w:eastAsia="Times New Roman"/>
                <w:spacing w:val="-1"/>
                <w:sz w:val="21"/>
                <w:szCs w:val="21"/>
                <w:lang w:eastAsia="zh-CN"/>
              </w:rPr>
              <w:t>b.</w:t>
            </w:r>
            <w:r w:rsidRPr="008E1F01">
              <w:rPr>
                <w:rFonts w:ascii="宋体" w:hAnsi="宋体" w:cs="宋体"/>
                <w:spacing w:val="-1"/>
                <w:sz w:val="21"/>
                <w:szCs w:val="21"/>
                <w:lang w:eastAsia="zh-CN"/>
              </w:rPr>
              <w:t>投标人仍然满足资格预审文件中规定的资格预审条件最低要求（资</w:t>
            </w:r>
            <w:r w:rsidRPr="008E1F01">
              <w:rPr>
                <w:rFonts w:ascii="宋体" w:hAnsi="宋体" w:cs="宋体"/>
                <w:sz w:val="21"/>
                <w:szCs w:val="21"/>
                <w:lang w:eastAsia="zh-CN"/>
              </w:rPr>
              <w:t xml:space="preserve"> </w:t>
            </w:r>
            <w:r w:rsidRPr="008E1F01">
              <w:rPr>
                <w:rFonts w:ascii="宋体" w:hAnsi="宋体" w:cs="宋体"/>
                <w:spacing w:val="-8"/>
                <w:sz w:val="21"/>
                <w:szCs w:val="21"/>
                <w:lang w:eastAsia="zh-CN"/>
              </w:rPr>
              <w:t>质、业绩、人员、信誉、财务等）；</w:t>
            </w:r>
          </w:p>
          <w:p w:rsidR="00C657A2" w:rsidRPr="008E1F01" w:rsidRDefault="00C657A2" w:rsidP="00104415">
            <w:pPr>
              <w:pStyle w:val="TableParagraph"/>
              <w:spacing w:before="34" w:line="297" w:lineRule="auto"/>
              <w:ind w:left="103" w:right="102" w:firstLine="420"/>
              <w:jc w:val="both"/>
              <w:rPr>
                <w:rFonts w:ascii="宋体" w:hAnsi="宋体" w:cs="宋体"/>
                <w:sz w:val="21"/>
                <w:szCs w:val="21"/>
                <w:lang w:eastAsia="zh-CN"/>
              </w:rPr>
            </w:pPr>
            <w:r w:rsidRPr="008E1F01">
              <w:rPr>
                <w:rFonts w:eastAsia="Times New Roman"/>
                <w:spacing w:val="-1"/>
                <w:sz w:val="21"/>
                <w:szCs w:val="21"/>
                <w:lang w:eastAsia="zh-CN"/>
              </w:rPr>
              <w:t>c.</w:t>
            </w:r>
            <w:r w:rsidRPr="008E1F01">
              <w:rPr>
                <w:rFonts w:ascii="宋体" w:hAnsi="宋体" w:cs="宋体"/>
                <w:spacing w:val="-1"/>
                <w:sz w:val="21"/>
                <w:szCs w:val="21"/>
                <w:lang w:eastAsia="zh-CN"/>
              </w:rPr>
              <w:t>与所投标段的其他投标人不存在控股、管理关系或单位负责人为同</w:t>
            </w:r>
            <w:r w:rsidRPr="008E1F01">
              <w:rPr>
                <w:rFonts w:ascii="宋体" w:hAnsi="宋体" w:cs="宋体"/>
                <w:sz w:val="21"/>
                <w:szCs w:val="21"/>
                <w:lang w:eastAsia="zh-CN"/>
              </w:rPr>
              <w:t xml:space="preserve"> 一人的情况；与招标人也不存在利害关系并可能影响招标公正性。</w:t>
            </w:r>
          </w:p>
          <w:p w:rsidR="00C657A2" w:rsidRPr="008E1F01" w:rsidRDefault="00C657A2" w:rsidP="00104415">
            <w:pPr>
              <w:pStyle w:val="TableParagraph"/>
              <w:spacing w:before="34"/>
              <w:ind w:left="523"/>
              <w:rPr>
                <w:rFonts w:ascii="宋体" w:hAnsi="宋体" w:cs="宋体"/>
                <w:sz w:val="21"/>
                <w:szCs w:val="21"/>
                <w:lang w:eastAsia="zh-CN"/>
              </w:rPr>
            </w:pPr>
            <w:r w:rsidRPr="008E1F01">
              <w:rPr>
                <w:rFonts w:ascii="宋体" w:hAnsi="宋体" w:cs="宋体"/>
                <w:sz w:val="21"/>
                <w:szCs w:val="21"/>
                <w:lang w:eastAsia="zh-CN"/>
              </w:rPr>
              <w:t>（</w:t>
            </w:r>
            <w:r w:rsidRPr="008E1F01">
              <w:rPr>
                <w:rFonts w:eastAsia="Times New Roman"/>
                <w:sz w:val="21"/>
                <w:szCs w:val="21"/>
                <w:lang w:eastAsia="zh-CN"/>
              </w:rPr>
              <w:t>4</w:t>
            </w:r>
            <w:r w:rsidRPr="008E1F01">
              <w:rPr>
                <w:rFonts w:ascii="宋体" w:hAnsi="宋体" w:cs="宋体"/>
                <w:sz w:val="21"/>
                <w:szCs w:val="21"/>
                <w:lang w:eastAsia="zh-CN"/>
              </w:rPr>
              <w:t>）投标人按照招标文件的规定提供了投标保证金</w:t>
            </w:r>
            <w:r w:rsidRPr="008E1F01">
              <w:rPr>
                <w:rFonts w:ascii="宋体" w:hAnsi="宋体" w:cs="宋体" w:hint="eastAsia"/>
                <w:sz w:val="21"/>
                <w:szCs w:val="21"/>
                <w:lang w:eastAsia="zh-CN"/>
              </w:rPr>
              <w:t>；</w:t>
            </w:r>
          </w:p>
          <w:p w:rsidR="00C657A2" w:rsidRPr="008E1F01" w:rsidRDefault="00C657A2" w:rsidP="00104415">
            <w:pPr>
              <w:pStyle w:val="TableParagraph"/>
              <w:spacing w:before="69" w:line="297" w:lineRule="auto"/>
              <w:ind w:left="103" w:right="105" w:firstLine="384"/>
              <w:jc w:val="both"/>
              <w:rPr>
                <w:rFonts w:ascii="宋体" w:hAnsi="宋体" w:cs="宋体"/>
                <w:sz w:val="21"/>
                <w:szCs w:val="21"/>
                <w:lang w:eastAsia="zh-CN"/>
              </w:rPr>
            </w:pPr>
            <w:r w:rsidRPr="008E1F01">
              <w:rPr>
                <w:rFonts w:eastAsia="Times New Roman"/>
                <w:sz w:val="21"/>
                <w:szCs w:val="21"/>
                <w:lang w:eastAsia="zh-CN"/>
              </w:rPr>
              <w:t>a.</w:t>
            </w:r>
            <w:r w:rsidRPr="008E1F01">
              <w:rPr>
                <w:rFonts w:ascii="宋体" w:hAnsi="宋体" w:cs="宋体"/>
                <w:sz w:val="21"/>
                <w:szCs w:val="21"/>
                <w:lang w:eastAsia="zh-CN"/>
              </w:rPr>
              <w:t>投标保证金金额符合招标文件规定的金额，且投标保证金有效期不 少于投标有效期；</w:t>
            </w:r>
          </w:p>
          <w:p w:rsidR="00C657A2" w:rsidRPr="008E1F01" w:rsidRDefault="00C657A2" w:rsidP="00104415">
            <w:pPr>
              <w:pStyle w:val="TableParagraph"/>
              <w:spacing w:before="34" w:line="297" w:lineRule="auto"/>
              <w:ind w:left="103" w:right="65" w:firstLine="420"/>
              <w:jc w:val="both"/>
              <w:rPr>
                <w:rFonts w:ascii="宋体" w:hAnsi="宋体" w:cs="宋体"/>
                <w:sz w:val="21"/>
                <w:szCs w:val="21"/>
                <w:lang w:eastAsia="zh-CN"/>
              </w:rPr>
            </w:pPr>
          </w:p>
        </w:tc>
      </w:tr>
    </w:tbl>
    <w:p w:rsidR="00C657A2" w:rsidRPr="008E1F01" w:rsidRDefault="00C657A2" w:rsidP="00C657A2">
      <w:pPr>
        <w:rPr>
          <w:rFonts w:ascii="宋体" w:hAnsi="宋体" w:cs="宋体"/>
          <w:sz w:val="44"/>
          <w:szCs w:val="44"/>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spacing w:before="1"/>
        <w:rPr>
          <w:rFonts w:ascii="宋体" w:hAnsi="宋体" w:cs="宋体"/>
          <w:sz w:val="16"/>
          <w:szCs w:val="16"/>
          <w:lang w:eastAsia="zh-CN"/>
        </w:rPr>
      </w:pPr>
    </w:p>
    <w:p w:rsidR="00C657A2" w:rsidRPr="008E1F01" w:rsidRDefault="00C657A2" w:rsidP="00C657A2">
      <w:pPr>
        <w:spacing w:line="20" w:lineRule="exact"/>
        <w:ind w:left="218"/>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303" o:spid="_x0000_s2209" style="width:144.75pt;height:.6pt;mso-wrap-distance-left:0;mso-wrap-distance-right:0;mso-position-horizontal-relative:char;mso-position-vertical-relative:line"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poVHXdQAAAAD&#10;AQAADwAAAAAAAAABACAAAAAiAAAAZHJzL2Rvd25yZXYueG1sUEsBAhQAFAAAAAgAh07iQOK7mNQE&#10;AwAAtgcAAA4AAAAAAAAAAQAgAAAAIwEAAGRycy9lMm9Eb2MueG1sUEsFBgAAAAAGAAYAWQEAAJkG&#10;AAAAAA==&#10;">
            <v:group id="Group 304" o:spid="_x0000_s2210" style="position:absolute;left:6;top:6;width:2883;height:2" coordorigin="6,6" coordsize="2883,2"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v:shape id="Freeform 305" o:spid="_x0000_s2211" style="position:absolute;left:6;top:6;width:2883;height:2;mso-wrap-style:square;v-text-anchor:top" coordsize="2883,1" o:gfxdata="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IsHm8AAAA&#10;3AAAAA8AAAAAAAAAAQAgAAAAIgAAAGRycy9kb3ducmV2LnhtbFBLAQIUABQAAAAIAIdO4kAzLwWe&#10;OwAAADkAAAAQAAAAAAAAAAEAIAAAAAsBAABkcnMvc2hhcGV4bWwueG1sUEsFBgAAAAAGAAYAWwEA&#10;ALUDAAAAAA==&#10;" path="m,l2882,e" filled="f" strokeweight=".6pt">
                <v:fill o:detectmouseclick="t"/>
                <v:path o:connectlocs="0,0;2882,0" o:connectangles="0,0"/>
              </v:shape>
            </v:group>
            <w10:wrap type="none"/>
            <w10:anchorlock/>
          </v:group>
        </w:pict>
      </w:r>
    </w:p>
    <w:p w:rsidR="00C657A2" w:rsidRPr="008E1F01" w:rsidRDefault="00C657A2" w:rsidP="00C657A2">
      <w:pPr>
        <w:spacing w:before="127" w:line="326" w:lineRule="auto"/>
        <w:ind w:left="404" w:right="276" w:hanging="188"/>
        <w:rPr>
          <w:rFonts w:ascii="宋体" w:hAnsi="宋体" w:cs="宋体"/>
          <w:sz w:val="17"/>
          <w:szCs w:val="17"/>
          <w:lang w:eastAsia="zh-CN"/>
        </w:rPr>
      </w:pPr>
      <w:r w:rsidRPr="008E1F01">
        <w:rPr>
          <w:rFonts w:ascii="宋体" w:hAnsi="宋体" w:cs="宋体" w:hint="eastAsia"/>
          <w:sz w:val="17"/>
          <w:szCs w:val="17"/>
          <w:lang w:eastAsia="zh-CN"/>
        </w:rPr>
        <w:t>①</w:t>
      </w:r>
      <w:r w:rsidRPr="008E1F01">
        <w:rPr>
          <w:rFonts w:ascii="宋体" w:hAnsi="宋体" w:cs="宋体"/>
          <w:sz w:val="17"/>
          <w:szCs w:val="17"/>
          <w:lang w:eastAsia="zh-CN"/>
        </w:rPr>
        <w:t>“评标办法前附表”用于明确评标的方法、因素、标准和程序。招标人应根据招标项目具体特点和实际需要，详细列明全部评审因素、标准，没有列明的因素和标准不得作为评标的依据。</w:t>
      </w:r>
    </w:p>
    <w:p w:rsidR="00C657A2" w:rsidRPr="008E1F01" w:rsidRDefault="00C657A2" w:rsidP="00C657A2">
      <w:pPr>
        <w:spacing w:line="326" w:lineRule="auto"/>
        <w:rPr>
          <w:rFonts w:ascii="宋体" w:hAnsi="宋体" w:cs="宋体"/>
          <w:sz w:val="17"/>
          <w:szCs w:val="17"/>
          <w:lang w:eastAsia="zh-CN"/>
        </w:rPr>
        <w:sectPr w:rsidR="00C657A2" w:rsidRPr="008E1F01" w:rsidSect="00C657A2">
          <w:pgSz w:w="11910" w:h="16840"/>
          <w:pgMar w:top="1580" w:right="1260" w:bottom="280" w:left="1420" w:header="720" w:footer="720" w:gutter="0"/>
          <w:cols w:space="720"/>
        </w:sect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p>
    <w:p w:rsidR="00C657A2" w:rsidRPr="008E1F01" w:rsidRDefault="00C657A2" w:rsidP="00C657A2">
      <w:pPr>
        <w:spacing w:before="4"/>
        <w:rPr>
          <w:rFonts w:ascii="宋体" w:hAnsi="宋体" w:cs="宋体"/>
          <w:sz w:val="15"/>
          <w:szCs w:val="15"/>
          <w:lang w:eastAsia="zh-CN"/>
        </w:rPr>
      </w:pPr>
    </w:p>
    <w:p w:rsidR="00C657A2" w:rsidRPr="008E1F01" w:rsidRDefault="00C657A2" w:rsidP="00C657A2">
      <w:pPr>
        <w:spacing w:before="38"/>
        <w:ind w:right="270"/>
        <w:jc w:val="right"/>
        <w:rPr>
          <w:rFonts w:ascii="宋体" w:hAnsi="宋体" w:cs="宋体"/>
          <w:sz w:val="20"/>
          <w:szCs w:val="20"/>
        </w:rPr>
      </w:pPr>
      <w:proofErr w:type="spellStart"/>
      <w:r w:rsidRPr="008E1F01">
        <w:rPr>
          <w:rFonts w:ascii="宋体" w:hAnsi="宋体" w:cs="宋体"/>
          <w:w w:val="105"/>
          <w:sz w:val="20"/>
          <w:szCs w:val="20"/>
        </w:rPr>
        <w:t>续上表</w:t>
      </w:r>
      <w:proofErr w:type="spellEnd"/>
    </w:p>
    <w:p w:rsidR="00C657A2" w:rsidRPr="008E1F01" w:rsidRDefault="00C657A2" w:rsidP="00C657A2">
      <w:pPr>
        <w:rPr>
          <w:rFonts w:ascii="宋体" w:hAnsi="宋体" w:cs="宋体"/>
          <w:sz w:val="20"/>
          <w:szCs w:val="20"/>
        </w:rPr>
      </w:pPr>
      <w:r w:rsidRPr="008E1F01">
        <w:rPr>
          <w:rFonts w:eastAsia="Calibri"/>
          <w:lang w:eastAsia="zh-CN"/>
        </w:rPr>
        <w:pict>
          <v:shapetype id="_x0000_t202" coordsize="21600,21600" o:spt="202" path="m,l,21600r21600,l21600,xe">
            <v:stroke joinstyle="miter"/>
            <v:path gradientshapeok="t" o:connecttype="rect"/>
          </v:shapetype>
          <v:shape id="Text Box 302" o:spid="_x0000_s2213" type="#_x0000_t202" style="position:absolute;margin-left:76.55pt;margin-top:110.4pt;width:452.95pt;height:651pt;z-index:251688960;mso-position-horizontal-relative:page;mso-position-vertical-relative:page" o:gfxdata="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1FxAq&#10;2QAAAA0BAAAPAAAAAAAAAAEAIAAAACIAAABkcnMvZG93bnJldi54bWxQSwECFAAUAAAACACHTuJA&#10;YmycRucBAAC7AwAADgAAAAAAAAABACAAAAAoAQAAZHJzL2Uyb0RvYy54bWxQSwUGAAAAAAYABgBZ&#10;AQAAgQUAAAAA&#10;" filled="f" stroked="f">
            <v:fill o:detectmouseclick="t"/>
            <v:textbox inset="0,0,0,0">
              <w:txbxContent>
                <w:tbl>
                  <w:tblPr>
                    <w:tblW w:w="0" w:type="auto"/>
                    <w:tblInd w:w="5" w:type="dxa"/>
                    <w:tblLayout w:type="fixed"/>
                    <w:tblCellMar>
                      <w:left w:w="0" w:type="dxa"/>
                      <w:right w:w="0" w:type="dxa"/>
                    </w:tblCellMar>
                    <w:tblLook w:val="0000"/>
                  </w:tblPr>
                  <w:tblGrid>
                    <w:gridCol w:w="989"/>
                    <w:gridCol w:w="1279"/>
                    <w:gridCol w:w="6624"/>
                  </w:tblGrid>
                  <w:tr w:rsidR="00C657A2">
                    <w:trPr>
                      <w:trHeight w:hRule="exact" w:val="389"/>
                    </w:trPr>
                    <w:tc>
                      <w:tcPr>
                        <w:tcW w:w="2268" w:type="dxa"/>
                        <w:gridSpan w:val="2"/>
                        <w:tcBorders>
                          <w:top w:val="single" w:sz="4" w:space="0" w:color="000000"/>
                          <w:left w:val="single" w:sz="4" w:space="0" w:color="000000"/>
                          <w:bottom w:val="single" w:sz="4" w:space="0" w:color="000000"/>
                          <w:right w:val="single" w:sz="4" w:space="0" w:color="000000"/>
                        </w:tcBorders>
                      </w:tcPr>
                      <w:p w:rsidR="00C657A2" w:rsidRDefault="00C657A2">
                        <w:pPr>
                          <w:pStyle w:val="TableParagraph"/>
                          <w:spacing w:before="90"/>
                          <w:ind w:left="8"/>
                          <w:jc w:val="center"/>
                          <w:rPr>
                            <w:rFonts w:ascii="宋体" w:hAnsi="宋体" w:cs="宋体"/>
                            <w:sz w:val="20"/>
                            <w:szCs w:val="20"/>
                          </w:rPr>
                        </w:pPr>
                        <w:proofErr w:type="spellStart"/>
                        <w:r>
                          <w:rPr>
                            <w:rFonts w:ascii="宋体" w:hAnsi="宋体" w:cs="宋体"/>
                            <w:color w:val="010101"/>
                            <w:sz w:val="20"/>
                            <w:szCs w:val="20"/>
                          </w:rPr>
                          <w:t>条款号</w:t>
                        </w:r>
                        <w:proofErr w:type="spellEnd"/>
                      </w:p>
                    </w:tc>
                    <w:tc>
                      <w:tcPr>
                        <w:tcW w:w="6624" w:type="dxa"/>
                        <w:tcBorders>
                          <w:top w:val="single" w:sz="4" w:space="0" w:color="000000"/>
                          <w:left w:val="single" w:sz="4" w:space="0" w:color="000000"/>
                          <w:bottom w:val="single" w:sz="4" w:space="0" w:color="000000"/>
                          <w:right w:val="single" w:sz="4" w:space="0" w:color="000000"/>
                        </w:tcBorders>
                      </w:tcPr>
                      <w:p w:rsidR="00C657A2" w:rsidRDefault="00C657A2">
                        <w:pPr>
                          <w:pStyle w:val="TableParagraph"/>
                          <w:spacing w:before="90"/>
                          <w:ind w:right="19"/>
                          <w:jc w:val="center"/>
                          <w:rPr>
                            <w:rFonts w:ascii="宋体" w:hAnsi="宋体" w:cs="宋体"/>
                            <w:sz w:val="20"/>
                            <w:szCs w:val="20"/>
                          </w:rPr>
                        </w:pPr>
                        <w:proofErr w:type="spellStart"/>
                        <w:r>
                          <w:rPr>
                            <w:rFonts w:ascii="宋体" w:hAnsi="宋体" w:cs="宋体"/>
                            <w:color w:val="010101"/>
                            <w:sz w:val="20"/>
                            <w:szCs w:val="20"/>
                          </w:rPr>
                          <w:t>评审因</w:t>
                        </w:r>
                        <w:r>
                          <w:rPr>
                            <w:rFonts w:ascii="宋体" w:hAnsi="宋体" w:cs="宋体"/>
                            <w:color w:val="16161C"/>
                            <w:sz w:val="20"/>
                            <w:szCs w:val="20"/>
                          </w:rPr>
                          <w:t>素</w:t>
                        </w:r>
                        <w:r>
                          <w:rPr>
                            <w:rFonts w:ascii="宋体" w:hAnsi="宋体" w:cs="宋体"/>
                            <w:color w:val="010101"/>
                            <w:sz w:val="20"/>
                            <w:szCs w:val="20"/>
                          </w:rPr>
                          <w:t>与评审标准</w:t>
                        </w:r>
                        <w:proofErr w:type="spellEnd"/>
                      </w:p>
                    </w:tc>
                  </w:tr>
                  <w:tr w:rsidR="00C657A2">
                    <w:trPr>
                      <w:trHeight w:hRule="exact" w:val="400"/>
                    </w:trPr>
                    <w:tc>
                      <w:tcPr>
                        <w:tcW w:w="989" w:type="dxa"/>
                        <w:tcBorders>
                          <w:top w:val="single" w:sz="4" w:space="0" w:color="000000"/>
                          <w:left w:val="single" w:sz="4" w:space="0" w:color="000000"/>
                          <w:bottom w:val="nil"/>
                          <w:right w:val="single" w:sz="4" w:space="0" w:color="000000"/>
                        </w:tcBorders>
                      </w:tcPr>
                      <w:p w:rsidR="00C657A2" w:rsidRDefault="00C657A2"/>
                    </w:tc>
                    <w:tc>
                      <w:tcPr>
                        <w:tcW w:w="1279" w:type="dxa"/>
                        <w:tcBorders>
                          <w:top w:val="single" w:sz="4" w:space="0" w:color="000000"/>
                          <w:left w:val="single" w:sz="4" w:space="0" w:color="000000"/>
                          <w:bottom w:val="nil"/>
                          <w:right w:val="single" w:sz="4" w:space="0" w:color="000000"/>
                        </w:tcBorders>
                      </w:tcPr>
                      <w:p w:rsidR="00C657A2" w:rsidRDefault="00C657A2"/>
                    </w:tc>
                    <w:tc>
                      <w:tcPr>
                        <w:tcW w:w="6624" w:type="dxa"/>
                        <w:tcBorders>
                          <w:top w:val="single" w:sz="4" w:space="0" w:color="000000"/>
                          <w:left w:val="single" w:sz="4" w:space="0" w:color="000000"/>
                          <w:bottom w:val="nil"/>
                          <w:right w:val="single" w:sz="4" w:space="0" w:color="000000"/>
                        </w:tcBorders>
                      </w:tcPr>
                      <w:p w:rsidR="00C657A2" w:rsidRDefault="00C657A2">
                        <w:pPr>
                          <w:pStyle w:val="TableParagraph"/>
                          <w:spacing w:before="52"/>
                          <w:ind w:right="99"/>
                          <w:jc w:val="right"/>
                          <w:rPr>
                            <w:rFonts w:ascii="宋体" w:hAnsi="宋体" w:cs="宋体"/>
                            <w:sz w:val="21"/>
                            <w:szCs w:val="21"/>
                            <w:lang w:eastAsia="zh-CN"/>
                          </w:rPr>
                        </w:pPr>
                        <w:r>
                          <w:rPr>
                            <w:rFonts w:eastAsia="Times New Roman"/>
                            <w:color w:val="010101"/>
                            <w:sz w:val="21"/>
                            <w:szCs w:val="21"/>
                            <w:lang w:eastAsia="zh-CN"/>
                          </w:rPr>
                          <w:t>b</w:t>
                        </w:r>
                        <w:r>
                          <w:rPr>
                            <w:rFonts w:hint="eastAsia"/>
                            <w:color w:val="16161C"/>
                            <w:sz w:val="21"/>
                            <w:szCs w:val="21"/>
                            <w:lang w:eastAsia="zh-CN"/>
                          </w:rPr>
                          <w:t>.</w:t>
                        </w:r>
                        <w:r>
                          <w:rPr>
                            <w:rFonts w:ascii="宋体" w:hAnsi="宋体" w:cs="宋体"/>
                            <w:color w:val="16161C"/>
                            <w:sz w:val="21"/>
                            <w:szCs w:val="21"/>
                            <w:lang w:eastAsia="zh-CN"/>
                          </w:rPr>
                          <w:t>若投标保证</w:t>
                        </w:r>
                        <w:r>
                          <w:rPr>
                            <w:rFonts w:ascii="宋体" w:hAnsi="宋体" w:cs="宋体"/>
                            <w:color w:val="3B3D44"/>
                            <w:sz w:val="21"/>
                            <w:szCs w:val="21"/>
                            <w:lang w:eastAsia="zh-CN"/>
                          </w:rPr>
                          <w:t>金采</w:t>
                        </w:r>
                        <w:r>
                          <w:rPr>
                            <w:rFonts w:ascii="宋体" w:hAnsi="宋体" w:cs="宋体"/>
                            <w:color w:val="16161C"/>
                            <w:sz w:val="21"/>
                            <w:szCs w:val="21"/>
                            <w:lang w:eastAsia="zh-CN"/>
                          </w:rPr>
                          <w:t>用现金或支票</w:t>
                        </w:r>
                        <w:r>
                          <w:rPr>
                            <w:rFonts w:ascii="宋体" w:hAnsi="宋体" w:cs="宋体"/>
                            <w:color w:val="3B3D44"/>
                            <w:sz w:val="21"/>
                            <w:szCs w:val="21"/>
                            <w:lang w:eastAsia="zh-CN"/>
                          </w:rPr>
                          <w:t>形</w:t>
                        </w:r>
                        <w:r>
                          <w:rPr>
                            <w:rFonts w:ascii="宋体" w:hAnsi="宋体" w:cs="宋体"/>
                            <w:color w:val="16161C"/>
                            <w:sz w:val="21"/>
                            <w:szCs w:val="21"/>
                            <w:lang w:eastAsia="zh-CN"/>
                          </w:rPr>
                          <w:t>式提交，投标人应在递交投</w:t>
                        </w:r>
                        <w:r>
                          <w:rPr>
                            <w:rFonts w:ascii="宋体" w:hAnsi="宋体" w:cs="宋体"/>
                            <w:color w:val="3B3D44"/>
                            <w:sz w:val="21"/>
                            <w:szCs w:val="21"/>
                            <w:lang w:eastAsia="zh-CN"/>
                          </w:rPr>
                          <w:t>标文</w:t>
                        </w:r>
                      </w:p>
                    </w:tc>
                  </w:tr>
                  <w:tr w:rsidR="00C657A2">
                    <w:trPr>
                      <w:trHeight w:hRule="exact" w:val="350"/>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8"/>
                          <w:ind w:left="100"/>
                          <w:rPr>
                            <w:rFonts w:ascii="宋体" w:hAnsi="宋体" w:cs="宋体"/>
                            <w:sz w:val="21"/>
                            <w:szCs w:val="21"/>
                            <w:lang w:eastAsia="zh-CN"/>
                          </w:rPr>
                        </w:pPr>
                        <w:r>
                          <w:rPr>
                            <w:rFonts w:ascii="宋体" w:hAnsi="宋体" w:cs="宋体"/>
                            <w:color w:val="28282F"/>
                            <w:sz w:val="21"/>
                            <w:szCs w:val="21"/>
                            <w:lang w:eastAsia="zh-CN"/>
                          </w:rPr>
                          <w:t>件截</w:t>
                        </w:r>
                        <w:r>
                          <w:rPr>
                            <w:rFonts w:ascii="宋体" w:hAnsi="宋体" w:cs="宋体"/>
                            <w:color w:val="010101"/>
                            <w:sz w:val="21"/>
                            <w:szCs w:val="21"/>
                            <w:lang w:eastAsia="zh-CN"/>
                          </w:rPr>
                          <w:t>止时间</w:t>
                        </w:r>
                        <w:r>
                          <w:rPr>
                            <w:rFonts w:ascii="宋体" w:hAnsi="宋体" w:cs="宋体"/>
                            <w:color w:val="28282F"/>
                            <w:sz w:val="21"/>
                            <w:szCs w:val="21"/>
                            <w:lang w:eastAsia="zh-CN"/>
                          </w:rPr>
                          <w:t>之前，</w:t>
                        </w:r>
                        <w:r>
                          <w:rPr>
                            <w:rFonts w:ascii="宋体" w:hAnsi="宋体" w:cs="宋体"/>
                            <w:color w:val="4B4F59"/>
                            <w:sz w:val="21"/>
                            <w:szCs w:val="21"/>
                            <w:lang w:eastAsia="zh-CN"/>
                          </w:rPr>
                          <w:t>将</w:t>
                        </w:r>
                        <w:r>
                          <w:rPr>
                            <w:rFonts w:ascii="宋体" w:hAnsi="宋体" w:cs="宋体"/>
                            <w:color w:val="16161C"/>
                            <w:sz w:val="21"/>
                            <w:szCs w:val="21"/>
                            <w:lang w:eastAsia="zh-CN"/>
                          </w:rPr>
                          <w:t>投标保证金由</w:t>
                        </w:r>
                        <w:r>
                          <w:rPr>
                            <w:rFonts w:ascii="宋体" w:hAnsi="宋体" w:cs="宋体"/>
                            <w:color w:val="3B3D44"/>
                            <w:sz w:val="21"/>
                            <w:szCs w:val="21"/>
                            <w:lang w:eastAsia="zh-CN"/>
                          </w:rPr>
                          <w:t>投标</w:t>
                        </w:r>
                        <w:r>
                          <w:rPr>
                            <w:rFonts w:ascii="宋体" w:hAnsi="宋体" w:cs="宋体"/>
                            <w:color w:val="16161C"/>
                            <w:sz w:val="21"/>
                            <w:szCs w:val="21"/>
                            <w:lang w:eastAsia="zh-CN"/>
                          </w:rPr>
                          <w:t>人的基本账</w:t>
                        </w:r>
                        <w:r>
                          <w:rPr>
                            <w:rFonts w:ascii="宋体" w:hAnsi="宋体" w:cs="宋体"/>
                            <w:color w:val="3B3D44"/>
                            <w:sz w:val="21"/>
                            <w:szCs w:val="21"/>
                            <w:lang w:eastAsia="zh-CN"/>
                          </w:rPr>
                          <w:t>户转入</w:t>
                        </w:r>
                        <w:r>
                          <w:rPr>
                            <w:rFonts w:ascii="宋体" w:hAnsi="宋体" w:cs="宋体"/>
                            <w:color w:val="16161C"/>
                            <w:sz w:val="21"/>
                            <w:szCs w:val="21"/>
                            <w:lang w:eastAsia="zh-CN"/>
                          </w:rPr>
                          <w:t>招标人指定</w:t>
                        </w:r>
                        <w:r>
                          <w:rPr>
                            <w:rFonts w:ascii="宋体" w:hAnsi="宋体" w:cs="宋体"/>
                            <w:color w:val="3B3D44"/>
                            <w:sz w:val="21"/>
                            <w:szCs w:val="21"/>
                            <w:lang w:eastAsia="zh-CN"/>
                          </w:rPr>
                          <w:t>账</w:t>
                        </w:r>
                      </w:p>
                    </w:tc>
                  </w:tr>
                  <w:tr w:rsidR="00C657A2">
                    <w:trPr>
                      <w:trHeight w:hRule="exact" w:val="350"/>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8"/>
                          <w:ind w:left="105"/>
                          <w:rPr>
                            <w:rFonts w:ascii="宋体" w:hAnsi="宋体" w:cs="宋体"/>
                            <w:sz w:val="21"/>
                            <w:szCs w:val="21"/>
                          </w:rPr>
                        </w:pPr>
                        <w:r>
                          <w:rPr>
                            <w:rFonts w:ascii="宋体" w:hAnsi="宋体" w:cs="宋体"/>
                            <w:color w:val="3B3D44"/>
                            <w:sz w:val="21"/>
                            <w:szCs w:val="21"/>
                          </w:rPr>
                          <w:t>户</w:t>
                        </w:r>
                        <w:r>
                          <w:rPr>
                            <w:rFonts w:ascii="宋体" w:hAnsi="宋体" w:cs="宋体"/>
                            <w:color w:val="16161C"/>
                            <w:sz w:val="21"/>
                            <w:szCs w:val="21"/>
                          </w:rPr>
                          <w:t>：</w:t>
                        </w:r>
                      </w:p>
                    </w:tc>
                  </w:tr>
                  <w:tr w:rsidR="00C657A2">
                    <w:trPr>
                      <w:trHeight w:hRule="exact" w:val="349"/>
                    </w:trPr>
                    <w:tc>
                      <w:tcPr>
                        <w:tcW w:w="989" w:type="dxa"/>
                        <w:tcBorders>
                          <w:top w:val="nil"/>
                          <w:left w:val="single" w:sz="4" w:space="0" w:color="000000"/>
                          <w:bottom w:val="nil"/>
                          <w:right w:val="single" w:sz="4" w:space="0" w:color="000000"/>
                        </w:tcBorders>
                      </w:tcPr>
                      <w:p w:rsidR="00C657A2" w:rsidRDefault="00C657A2"/>
                    </w:tc>
                    <w:tc>
                      <w:tcPr>
                        <w:tcW w:w="1279" w:type="dxa"/>
                        <w:tcBorders>
                          <w:top w:val="nil"/>
                          <w:left w:val="single" w:sz="4" w:space="0" w:color="000000"/>
                          <w:bottom w:val="nil"/>
                          <w:right w:val="single" w:sz="4" w:space="0" w:color="000000"/>
                        </w:tcBorders>
                      </w:tcPr>
                      <w:p w:rsidR="00C657A2" w:rsidRDefault="00C657A2"/>
                    </w:tc>
                    <w:tc>
                      <w:tcPr>
                        <w:tcW w:w="6624" w:type="dxa"/>
                        <w:tcBorders>
                          <w:top w:val="nil"/>
                          <w:left w:val="single" w:sz="4" w:space="0" w:color="000000"/>
                          <w:bottom w:val="nil"/>
                          <w:right w:val="single" w:sz="4" w:space="0" w:color="000000"/>
                        </w:tcBorders>
                      </w:tcPr>
                      <w:p w:rsidR="00C657A2" w:rsidRDefault="00C657A2">
                        <w:pPr>
                          <w:pStyle w:val="TableParagraph"/>
                          <w:spacing w:before="8"/>
                          <w:ind w:right="99"/>
                          <w:jc w:val="right"/>
                          <w:rPr>
                            <w:rFonts w:ascii="宋体" w:hAnsi="宋体" w:cs="宋体"/>
                            <w:sz w:val="21"/>
                            <w:szCs w:val="21"/>
                            <w:lang w:eastAsia="zh-CN"/>
                          </w:rPr>
                        </w:pPr>
                        <w:r>
                          <w:rPr>
                            <w:rFonts w:eastAsia="Times New Roman"/>
                            <w:color w:val="16161C"/>
                            <w:sz w:val="21"/>
                            <w:szCs w:val="21"/>
                            <w:lang w:eastAsia="zh-CN"/>
                          </w:rPr>
                          <w:t>C</w:t>
                        </w:r>
                        <w:r>
                          <w:rPr>
                            <w:rFonts w:eastAsia="Times New Roman"/>
                            <w:color w:val="010101"/>
                            <w:sz w:val="21"/>
                            <w:szCs w:val="21"/>
                            <w:lang w:eastAsia="zh-CN"/>
                          </w:rPr>
                          <w:t>.</w:t>
                        </w:r>
                        <w:r>
                          <w:rPr>
                            <w:rFonts w:ascii="宋体" w:hAnsi="宋体" w:cs="宋体"/>
                            <w:color w:val="4B4F59"/>
                            <w:sz w:val="21"/>
                            <w:szCs w:val="21"/>
                            <w:lang w:eastAsia="zh-CN"/>
                          </w:rPr>
                          <w:t>若投</w:t>
                        </w:r>
                        <w:r>
                          <w:rPr>
                            <w:rFonts w:ascii="宋体" w:hAnsi="宋体" w:cs="宋体"/>
                            <w:color w:val="28282F"/>
                            <w:sz w:val="21"/>
                            <w:szCs w:val="21"/>
                            <w:lang w:eastAsia="zh-CN"/>
                          </w:rPr>
                          <w:t>标保证金采用银行保函形式提交，银行</w:t>
                        </w:r>
                        <w:r>
                          <w:rPr>
                            <w:rFonts w:ascii="宋体" w:hAnsi="宋体" w:cs="宋体"/>
                            <w:color w:val="4B4F59"/>
                            <w:sz w:val="21"/>
                            <w:szCs w:val="21"/>
                            <w:lang w:eastAsia="zh-CN"/>
                          </w:rPr>
                          <w:t>保函的格</w:t>
                        </w:r>
                        <w:r>
                          <w:rPr>
                            <w:rFonts w:ascii="宋体" w:hAnsi="宋体" w:cs="宋体"/>
                            <w:color w:val="28282F"/>
                            <w:sz w:val="21"/>
                            <w:szCs w:val="21"/>
                            <w:lang w:eastAsia="zh-CN"/>
                          </w:rPr>
                          <w:t>式、开</w:t>
                        </w:r>
                        <w:r>
                          <w:rPr>
                            <w:rFonts w:ascii="宋体" w:hAnsi="宋体" w:cs="宋体"/>
                            <w:color w:val="4B4F59"/>
                            <w:sz w:val="21"/>
                            <w:szCs w:val="21"/>
                            <w:lang w:eastAsia="zh-CN"/>
                          </w:rPr>
                          <w:t>具保</w:t>
                        </w:r>
                      </w:p>
                    </w:tc>
                  </w:tr>
                  <w:tr w:rsidR="00C657A2">
                    <w:trPr>
                      <w:trHeight w:hRule="exact" w:val="350"/>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5"/>
                          <w:ind w:left="120"/>
                          <w:rPr>
                            <w:rFonts w:ascii="宋体" w:hAnsi="宋体" w:cs="宋体"/>
                            <w:sz w:val="21"/>
                            <w:szCs w:val="21"/>
                            <w:lang w:eastAsia="zh-CN"/>
                          </w:rPr>
                        </w:pPr>
                        <w:r>
                          <w:rPr>
                            <w:rFonts w:ascii="宋体" w:hAnsi="宋体" w:cs="宋体"/>
                            <w:color w:val="28282F"/>
                            <w:sz w:val="21"/>
                            <w:szCs w:val="21"/>
                            <w:lang w:eastAsia="zh-CN"/>
                          </w:rPr>
                          <w:t>函的银行均满足招标文件要求，且在递交投标文件截</w:t>
                        </w:r>
                        <w:r>
                          <w:rPr>
                            <w:rFonts w:ascii="宋体" w:hAnsi="宋体" w:cs="宋体"/>
                            <w:color w:val="4B4F59"/>
                            <w:sz w:val="21"/>
                            <w:szCs w:val="21"/>
                            <w:lang w:eastAsia="zh-CN"/>
                          </w:rPr>
                          <w:t>止时</w:t>
                        </w:r>
                        <w:r>
                          <w:rPr>
                            <w:rFonts w:ascii="宋体" w:hAnsi="宋体" w:cs="宋体"/>
                            <w:color w:val="16161C"/>
                            <w:sz w:val="21"/>
                            <w:szCs w:val="21"/>
                            <w:lang w:eastAsia="zh-CN"/>
                          </w:rPr>
                          <w:t>间</w:t>
                        </w:r>
                        <w:r>
                          <w:rPr>
                            <w:rFonts w:ascii="宋体" w:hAnsi="宋体" w:cs="宋体"/>
                            <w:color w:val="3B3D44"/>
                            <w:sz w:val="21"/>
                            <w:szCs w:val="21"/>
                            <w:lang w:eastAsia="zh-CN"/>
                          </w:rPr>
                          <w:t>之前向招标</w:t>
                        </w:r>
                      </w:p>
                    </w:tc>
                  </w:tr>
                  <w:tr w:rsidR="00C657A2">
                    <w:trPr>
                      <w:trHeight w:hRule="exact" w:val="348"/>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1"/>
                          <w:ind w:left="105"/>
                          <w:rPr>
                            <w:rFonts w:ascii="宋体" w:hAnsi="宋体" w:cs="宋体"/>
                            <w:sz w:val="21"/>
                            <w:szCs w:val="21"/>
                            <w:lang w:eastAsia="zh-CN"/>
                          </w:rPr>
                        </w:pPr>
                        <w:r>
                          <w:rPr>
                            <w:rFonts w:ascii="宋体" w:hAnsi="宋体" w:cs="宋体"/>
                            <w:color w:val="28282F"/>
                            <w:sz w:val="21"/>
                            <w:szCs w:val="21"/>
                            <w:lang w:eastAsia="zh-CN"/>
                          </w:rPr>
                          <w:t>人提交了银行保函原件。</w:t>
                        </w:r>
                      </w:p>
                    </w:tc>
                  </w:tr>
                  <w:tr w:rsidR="00C657A2">
                    <w:trPr>
                      <w:trHeight w:hRule="exact" w:val="354"/>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3"/>
                          <w:ind w:right="461"/>
                          <w:jc w:val="right"/>
                          <w:rPr>
                            <w:rFonts w:ascii="宋体" w:hAnsi="宋体" w:cs="宋体"/>
                            <w:sz w:val="21"/>
                            <w:szCs w:val="21"/>
                            <w:lang w:eastAsia="zh-CN"/>
                          </w:rPr>
                        </w:pPr>
                        <w:r>
                          <w:rPr>
                            <w:rFonts w:ascii="宋体" w:hAnsi="宋体" w:cs="宋体"/>
                            <w:color w:val="4B4F59"/>
                            <w:sz w:val="21"/>
                            <w:szCs w:val="21"/>
                            <w:lang w:eastAsia="zh-CN"/>
                          </w:rPr>
                          <w:t>(5）</w:t>
                        </w:r>
                        <w:r>
                          <w:rPr>
                            <w:rFonts w:ascii="宋体" w:hAnsi="宋体" w:cs="宋体"/>
                            <w:color w:val="28282F"/>
                            <w:sz w:val="21"/>
                            <w:szCs w:val="21"/>
                            <w:lang w:eastAsia="zh-CN"/>
                          </w:rPr>
                          <w:t>投标人</w:t>
                        </w:r>
                        <w:r>
                          <w:rPr>
                            <w:rFonts w:ascii="宋体" w:hAnsi="宋体" w:cs="宋体"/>
                            <w:color w:val="4B4F59"/>
                            <w:sz w:val="21"/>
                            <w:szCs w:val="21"/>
                            <w:lang w:eastAsia="zh-CN"/>
                          </w:rPr>
                          <w:t>法</w:t>
                        </w:r>
                        <w:r>
                          <w:rPr>
                            <w:rFonts w:ascii="宋体" w:hAnsi="宋体" w:cs="宋体"/>
                            <w:color w:val="28282F"/>
                            <w:sz w:val="21"/>
                            <w:szCs w:val="21"/>
                            <w:lang w:eastAsia="zh-CN"/>
                          </w:rPr>
                          <w:t>定代表人授权委托代理人签署投</w:t>
                        </w:r>
                        <w:r>
                          <w:rPr>
                            <w:rFonts w:ascii="宋体" w:hAnsi="宋体" w:cs="宋体"/>
                            <w:color w:val="4B4F59"/>
                            <w:sz w:val="21"/>
                            <w:szCs w:val="21"/>
                            <w:lang w:eastAsia="zh-CN"/>
                          </w:rPr>
                          <w:t>标文</w:t>
                        </w:r>
                        <w:r>
                          <w:rPr>
                            <w:rFonts w:ascii="宋体" w:hAnsi="宋体" w:cs="宋体"/>
                            <w:color w:val="16161C"/>
                            <w:sz w:val="21"/>
                            <w:szCs w:val="21"/>
                            <w:lang w:eastAsia="zh-CN"/>
                          </w:rPr>
                          <w:t>件的，</w:t>
                        </w:r>
                        <w:r>
                          <w:rPr>
                            <w:rFonts w:ascii="宋体" w:hAnsi="宋体" w:cs="宋体"/>
                            <w:color w:val="3B3D44"/>
                            <w:sz w:val="21"/>
                            <w:szCs w:val="21"/>
                            <w:lang w:eastAsia="zh-CN"/>
                          </w:rPr>
                          <w:t>须提交</w:t>
                        </w:r>
                      </w:p>
                    </w:tc>
                  </w:tr>
                  <w:tr w:rsidR="00C657A2">
                    <w:trPr>
                      <w:trHeight w:hRule="exact" w:val="349"/>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0"/>
                          <w:ind w:firstLineChars="50" w:firstLine="105"/>
                          <w:rPr>
                            <w:rFonts w:ascii="宋体" w:hAnsi="宋体" w:cs="宋体"/>
                            <w:sz w:val="21"/>
                            <w:szCs w:val="21"/>
                            <w:lang w:eastAsia="zh-CN"/>
                          </w:rPr>
                        </w:pPr>
                        <w:r>
                          <w:rPr>
                            <w:rFonts w:ascii="宋体" w:hAnsi="宋体" w:cs="宋体"/>
                            <w:color w:val="3B3D44"/>
                            <w:sz w:val="21"/>
                            <w:szCs w:val="21"/>
                            <w:lang w:eastAsia="zh-CN"/>
                          </w:rPr>
                          <w:t>授权委托书</w:t>
                        </w:r>
                        <w:r>
                          <w:rPr>
                            <w:rFonts w:ascii="宋体" w:hAnsi="宋体" w:cs="宋体"/>
                            <w:color w:val="16161C"/>
                            <w:sz w:val="21"/>
                            <w:szCs w:val="21"/>
                            <w:lang w:eastAsia="zh-CN"/>
                          </w:rPr>
                          <w:t>，且</w:t>
                        </w:r>
                        <w:r>
                          <w:rPr>
                            <w:rFonts w:ascii="宋体" w:hAnsi="宋体" w:cs="宋体"/>
                            <w:color w:val="4B4F59"/>
                            <w:sz w:val="21"/>
                            <w:szCs w:val="21"/>
                            <w:lang w:eastAsia="zh-CN"/>
                          </w:rPr>
                          <w:t>授权</w:t>
                        </w:r>
                        <w:r>
                          <w:rPr>
                            <w:rFonts w:ascii="宋体" w:hAnsi="宋体" w:cs="宋体"/>
                            <w:color w:val="28282F"/>
                            <w:sz w:val="21"/>
                            <w:szCs w:val="21"/>
                            <w:lang w:eastAsia="zh-CN"/>
                          </w:rPr>
                          <w:t>人和被授权人</w:t>
                        </w:r>
                        <w:r>
                          <w:rPr>
                            <w:rFonts w:ascii="宋体" w:hAnsi="宋体" w:cs="宋体"/>
                            <w:color w:val="4B4F59"/>
                            <w:sz w:val="21"/>
                            <w:szCs w:val="21"/>
                            <w:lang w:eastAsia="zh-CN"/>
                          </w:rPr>
                          <w:t>均在授</w:t>
                        </w:r>
                        <w:r>
                          <w:rPr>
                            <w:rFonts w:ascii="宋体" w:hAnsi="宋体" w:cs="宋体"/>
                            <w:color w:val="28282F"/>
                            <w:sz w:val="21"/>
                            <w:szCs w:val="21"/>
                            <w:lang w:eastAsia="zh-CN"/>
                          </w:rPr>
                          <w:t>权委托书上</w:t>
                        </w:r>
                        <w:r>
                          <w:rPr>
                            <w:rFonts w:ascii="宋体" w:hAnsi="宋体" w:cs="宋体"/>
                            <w:color w:val="4B4F59"/>
                            <w:sz w:val="21"/>
                            <w:szCs w:val="21"/>
                            <w:lang w:eastAsia="zh-CN"/>
                          </w:rPr>
                          <w:t>签名</w:t>
                        </w:r>
                        <w:r>
                          <w:rPr>
                            <w:rFonts w:ascii="宋体" w:hAnsi="宋体" w:cs="宋体"/>
                            <w:color w:val="28282F"/>
                            <w:sz w:val="21"/>
                            <w:szCs w:val="21"/>
                            <w:lang w:eastAsia="zh-CN"/>
                          </w:rPr>
                          <w:t>，未使用印</w:t>
                        </w:r>
                        <w:r>
                          <w:rPr>
                            <w:rFonts w:ascii="宋体" w:hAnsi="宋体" w:cs="宋体"/>
                            <w:color w:val="4B4F59"/>
                            <w:sz w:val="21"/>
                            <w:szCs w:val="21"/>
                            <w:lang w:eastAsia="zh-CN"/>
                          </w:rPr>
                          <w:t>章</w:t>
                        </w:r>
                      </w:p>
                    </w:tc>
                  </w:tr>
                  <w:tr w:rsidR="00C657A2">
                    <w:trPr>
                      <w:trHeight w:hRule="exact" w:val="348"/>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6"/>
                          <w:ind w:left="105"/>
                          <w:rPr>
                            <w:rFonts w:ascii="宋体" w:hAnsi="宋体" w:cs="宋体"/>
                            <w:sz w:val="21"/>
                            <w:szCs w:val="21"/>
                            <w:lang w:eastAsia="zh-CN"/>
                          </w:rPr>
                        </w:pPr>
                        <w:r>
                          <w:rPr>
                            <w:rFonts w:ascii="宋体" w:hAnsi="宋体" w:cs="宋体"/>
                            <w:color w:val="4B4F59"/>
                            <w:sz w:val="21"/>
                            <w:szCs w:val="21"/>
                            <w:lang w:eastAsia="zh-CN"/>
                          </w:rPr>
                          <w:t>签名章或其</w:t>
                        </w:r>
                        <w:r>
                          <w:rPr>
                            <w:rFonts w:ascii="宋体" w:hAnsi="宋体" w:cs="宋体"/>
                            <w:color w:val="28282F"/>
                            <w:sz w:val="21"/>
                            <w:szCs w:val="21"/>
                            <w:lang w:eastAsia="zh-CN"/>
                          </w:rPr>
                          <w:t>他电子制版</w:t>
                        </w:r>
                        <w:r>
                          <w:rPr>
                            <w:rFonts w:ascii="宋体" w:hAnsi="宋体" w:cs="宋体"/>
                            <w:color w:val="4B4F59"/>
                            <w:sz w:val="21"/>
                            <w:szCs w:val="21"/>
                            <w:lang w:eastAsia="zh-CN"/>
                          </w:rPr>
                          <w:t>签名</w:t>
                        </w:r>
                        <w:r>
                          <w:rPr>
                            <w:rFonts w:ascii="宋体" w:hAnsi="宋体" w:cs="宋体"/>
                            <w:color w:val="28282F"/>
                            <w:sz w:val="21"/>
                            <w:szCs w:val="21"/>
                            <w:lang w:eastAsia="zh-CN"/>
                          </w:rPr>
                          <w:t>代替</w:t>
                        </w:r>
                        <w:r>
                          <w:rPr>
                            <w:rFonts w:ascii="宋体" w:hAnsi="宋体" w:cs="宋体"/>
                            <w:color w:val="4B4F59"/>
                            <w:sz w:val="21"/>
                            <w:szCs w:val="21"/>
                            <w:lang w:eastAsia="zh-CN"/>
                          </w:rPr>
                          <w:t>。</w:t>
                        </w:r>
                      </w:p>
                    </w:tc>
                  </w:tr>
                  <w:tr w:rsidR="00C657A2">
                    <w:trPr>
                      <w:trHeight w:hRule="exact" w:val="352"/>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8"/>
                          <w:ind w:right="328"/>
                          <w:jc w:val="right"/>
                          <w:rPr>
                            <w:rFonts w:ascii="宋体" w:hAnsi="宋体" w:cs="宋体"/>
                            <w:sz w:val="21"/>
                            <w:szCs w:val="21"/>
                            <w:lang w:eastAsia="zh-CN"/>
                          </w:rPr>
                        </w:pPr>
                        <w:r>
                          <w:rPr>
                            <w:rFonts w:ascii="宋体" w:hAnsi="宋体" w:cs="宋体"/>
                            <w:color w:val="28282F"/>
                            <w:sz w:val="21"/>
                            <w:szCs w:val="21"/>
                            <w:lang w:eastAsia="zh-CN"/>
                          </w:rPr>
                          <w:t>(6）投标人法定代表人亲自签署投标文件的，提供了法定代表人</w:t>
                        </w:r>
                      </w:p>
                    </w:tc>
                  </w:tr>
                  <w:tr w:rsidR="00C657A2">
                    <w:trPr>
                      <w:trHeight w:hRule="exact" w:val="349"/>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2"/>
                          <w:ind w:left="110"/>
                          <w:rPr>
                            <w:rFonts w:ascii="宋体" w:hAnsi="宋体" w:cs="宋体"/>
                            <w:sz w:val="21"/>
                            <w:szCs w:val="21"/>
                            <w:lang w:eastAsia="zh-CN"/>
                          </w:rPr>
                        </w:pPr>
                        <w:r>
                          <w:rPr>
                            <w:rFonts w:ascii="宋体" w:hAnsi="宋体" w:cs="宋体"/>
                            <w:color w:val="28282F"/>
                            <w:sz w:val="21"/>
                            <w:szCs w:val="21"/>
                            <w:lang w:eastAsia="zh-CN"/>
                          </w:rPr>
                          <w:t>身份证</w:t>
                        </w:r>
                        <w:r>
                          <w:rPr>
                            <w:rFonts w:ascii="宋体" w:hAnsi="宋体" w:cs="宋体"/>
                            <w:color w:val="010101"/>
                            <w:sz w:val="21"/>
                            <w:szCs w:val="21"/>
                            <w:lang w:eastAsia="zh-CN"/>
                          </w:rPr>
                          <w:t>明</w:t>
                        </w:r>
                        <w:r>
                          <w:rPr>
                            <w:rFonts w:ascii="宋体" w:hAnsi="宋体" w:cs="宋体"/>
                            <w:color w:val="16161C"/>
                            <w:sz w:val="21"/>
                            <w:szCs w:val="21"/>
                            <w:lang w:eastAsia="zh-CN"/>
                          </w:rPr>
                          <w:t>，且法定</w:t>
                        </w:r>
                        <w:r>
                          <w:rPr>
                            <w:rFonts w:ascii="宋体" w:hAnsi="宋体" w:cs="宋体"/>
                            <w:color w:val="3B3D44"/>
                            <w:sz w:val="21"/>
                            <w:szCs w:val="21"/>
                            <w:lang w:eastAsia="zh-CN"/>
                          </w:rPr>
                          <w:t>代</w:t>
                        </w:r>
                        <w:r>
                          <w:rPr>
                            <w:rFonts w:ascii="宋体" w:hAnsi="宋体" w:cs="宋体"/>
                            <w:color w:val="16161C"/>
                            <w:sz w:val="21"/>
                            <w:szCs w:val="21"/>
                            <w:lang w:eastAsia="zh-CN"/>
                          </w:rPr>
                          <w:t>表人在法定</w:t>
                        </w:r>
                        <w:r>
                          <w:rPr>
                            <w:rFonts w:ascii="宋体" w:hAnsi="宋体" w:cs="宋体"/>
                            <w:color w:val="3B3D44"/>
                            <w:sz w:val="21"/>
                            <w:szCs w:val="21"/>
                            <w:lang w:eastAsia="zh-CN"/>
                          </w:rPr>
                          <w:t>代表人</w:t>
                        </w:r>
                        <w:r>
                          <w:rPr>
                            <w:rFonts w:ascii="宋体" w:hAnsi="宋体" w:cs="宋体"/>
                            <w:color w:val="16161C"/>
                            <w:sz w:val="21"/>
                            <w:szCs w:val="21"/>
                            <w:lang w:eastAsia="zh-CN"/>
                          </w:rPr>
                          <w:t>身份证明上</w:t>
                        </w:r>
                        <w:r>
                          <w:rPr>
                            <w:rFonts w:ascii="宋体" w:hAnsi="宋体" w:cs="宋体"/>
                            <w:color w:val="4B4F59"/>
                            <w:sz w:val="21"/>
                            <w:szCs w:val="21"/>
                            <w:lang w:eastAsia="zh-CN"/>
                          </w:rPr>
                          <w:t>签名，</w:t>
                        </w:r>
                        <w:r>
                          <w:rPr>
                            <w:rFonts w:ascii="宋体" w:hAnsi="宋体" w:cs="宋体"/>
                            <w:color w:val="28282F"/>
                            <w:sz w:val="21"/>
                            <w:szCs w:val="21"/>
                            <w:lang w:eastAsia="zh-CN"/>
                          </w:rPr>
                          <w:t>未使用印章</w:t>
                        </w:r>
                      </w:p>
                    </w:tc>
                  </w:tr>
                  <w:tr w:rsidR="00C657A2">
                    <w:trPr>
                      <w:trHeight w:hRule="exact" w:val="352"/>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3"/>
                          <w:ind w:left="105"/>
                          <w:rPr>
                            <w:rFonts w:ascii="宋体" w:hAnsi="宋体" w:cs="宋体"/>
                            <w:sz w:val="21"/>
                            <w:szCs w:val="21"/>
                            <w:lang w:eastAsia="zh-CN"/>
                          </w:rPr>
                        </w:pPr>
                        <w:r>
                          <w:rPr>
                            <w:rFonts w:ascii="宋体" w:hAnsi="宋体" w:cs="宋体"/>
                            <w:color w:val="4B4F59"/>
                            <w:sz w:val="21"/>
                            <w:szCs w:val="21"/>
                            <w:lang w:eastAsia="zh-CN"/>
                          </w:rPr>
                          <w:t>签</w:t>
                        </w:r>
                        <w:r>
                          <w:rPr>
                            <w:rFonts w:ascii="宋体" w:hAnsi="宋体" w:cs="宋体"/>
                            <w:color w:val="28282F"/>
                            <w:sz w:val="21"/>
                            <w:szCs w:val="21"/>
                            <w:lang w:eastAsia="zh-CN"/>
                          </w:rPr>
                          <w:t>名</w:t>
                        </w:r>
                        <w:r>
                          <w:rPr>
                            <w:rFonts w:ascii="宋体" w:hAnsi="宋体" w:cs="宋体"/>
                            <w:color w:val="4B4F59"/>
                            <w:sz w:val="21"/>
                            <w:szCs w:val="21"/>
                            <w:lang w:eastAsia="zh-CN"/>
                          </w:rPr>
                          <w:t>章</w:t>
                        </w:r>
                        <w:r>
                          <w:rPr>
                            <w:rFonts w:ascii="宋体" w:hAnsi="宋体" w:cs="宋体"/>
                            <w:color w:val="28282F"/>
                            <w:sz w:val="21"/>
                            <w:szCs w:val="21"/>
                            <w:lang w:eastAsia="zh-CN"/>
                          </w:rPr>
                          <w:t>或其他电子</w:t>
                        </w:r>
                        <w:r>
                          <w:rPr>
                            <w:rFonts w:ascii="宋体" w:hAnsi="宋体" w:cs="宋体" w:hint="eastAsia"/>
                            <w:color w:val="4B4F59"/>
                            <w:sz w:val="21"/>
                            <w:szCs w:val="21"/>
                            <w:lang w:eastAsia="zh-CN"/>
                          </w:rPr>
                          <w:t>制版</w:t>
                        </w:r>
                        <w:r>
                          <w:rPr>
                            <w:rFonts w:ascii="宋体" w:hAnsi="宋体" w:cs="宋体"/>
                            <w:color w:val="3B3D44"/>
                            <w:sz w:val="21"/>
                            <w:szCs w:val="21"/>
                            <w:lang w:eastAsia="zh-CN"/>
                          </w:rPr>
                          <w:t xml:space="preserve">签名代替 </w:t>
                        </w:r>
                        <w:r>
                          <w:rPr>
                            <w:rFonts w:ascii="宋体" w:hAnsi="宋体" w:cs="宋体"/>
                            <w:color w:val="64676D"/>
                            <w:sz w:val="21"/>
                            <w:szCs w:val="21"/>
                            <w:lang w:eastAsia="zh-CN"/>
                          </w:rPr>
                          <w:t>。</w:t>
                        </w:r>
                      </w:p>
                    </w:tc>
                  </w:tr>
                  <w:tr w:rsidR="00C657A2">
                    <w:trPr>
                      <w:trHeight w:hRule="exact" w:val="348"/>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6"/>
                          <w:ind w:left="105" w:firstLineChars="250" w:firstLine="525"/>
                          <w:rPr>
                            <w:rFonts w:ascii="宋体" w:hAnsi="宋体" w:cs="宋体"/>
                            <w:color w:val="4B4F59"/>
                            <w:sz w:val="21"/>
                            <w:szCs w:val="21"/>
                            <w:lang w:eastAsia="zh-CN"/>
                          </w:rPr>
                        </w:pPr>
                        <w:r>
                          <w:rPr>
                            <w:rFonts w:ascii="宋体" w:hAnsi="宋体" w:cs="宋体"/>
                            <w:color w:val="4B4F59"/>
                            <w:sz w:val="21"/>
                            <w:szCs w:val="21"/>
                            <w:lang w:eastAsia="zh-CN"/>
                          </w:rPr>
                          <w:t>(7）投标人以联合体形式投标时，联合体满足招标文件的要求：</w:t>
                        </w:r>
                      </w:p>
                    </w:tc>
                  </w:tr>
                  <w:tr w:rsidR="00C657A2">
                    <w:trPr>
                      <w:trHeight w:hRule="exact" w:val="351"/>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8"/>
                          <w:ind w:right="38"/>
                          <w:jc w:val="right"/>
                          <w:rPr>
                            <w:rFonts w:ascii="宋体" w:hAnsi="宋体" w:cs="宋体"/>
                            <w:sz w:val="21"/>
                            <w:szCs w:val="21"/>
                            <w:lang w:eastAsia="zh-CN"/>
                          </w:rPr>
                        </w:pPr>
                        <w:r>
                          <w:rPr>
                            <w:rFonts w:eastAsia="Times New Roman"/>
                            <w:color w:val="16161C"/>
                            <w:sz w:val="21"/>
                            <w:szCs w:val="21"/>
                            <w:lang w:eastAsia="zh-CN"/>
                          </w:rPr>
                          <w:t>a.</w:t>
                        </w:r>
                        <w:r>
                          <w:rPr>
                            <w:rFonts w:ascii="宋体" w:hAnsi="宋体" w:cs="宋体"/>
                            <w:color w:val="3B3D44"/>
                            <w:sz w:val="21"/>
                            <w:szCs w:val="21"/>
                            <w:lang w:eastAsia="zh-CN"/>
                          </w:rPr>
                          <w:t>未进行资格预审的，投标人按照招标文件提供的格式签订了联合</w:t>
                        </w:r>
                      </w:p>
                    </w:tc>
                  </w:tr>
                  <w:tr w:rsidR="00C657A2">
                    <w:trPr>
                      <w:trHeight w:hRule="exact" w:val="350"/>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8"/>
                          <w:ind w:left="105"/>
                          <w:rPr>
                            <w:rFonts w:ascii="宋体" w:hAnsi="宋体" w:cs="宋体"/>
                            <w:sz w:val="21"/>
                            <w:szCs w:val="21"/>
                            <w:lang w:eastAsia="zh-CN"/>
                          </w:rPr>
                        </w:pPr>
                        <w:r>
                          <w:rPr>
                            <w:rFonts w:ascii="宋体" w:hAnsi="宋体" w:cs="宋体"/>
                            <w:color w:val="3B3D44"/>
                            <w:sz w:val="21"/>
                            <w:szCs w:val="21"/>
                            <w:lang w:eastAsia="zh-CN"/>
                          </w:rPr>
                          <w:t>体</w:t>
                        </w:r>
                        <w:r>
                          <w:rPr>
                            <w:rFonts w:ascii="宋体" w:hAnsi="宋体" w:cs="宋体"/>
                            <w:color w:val="16161C"/>
                            <w:sz w:val="21"/>
                            <w:szCs w:val="21"/>
                            <w:lang w:eastAsia="zh-CN"/>
                          </w:rPr>
                          <w:t>协议</w:t>
                        </w:r>
                        <w:r>
                          <w:rPr>
                            <w:rFonts w:ascii="宋体" w:hAnsi="宋体" w:cs="宋体"/>
                            <w:color w:val="010101"/>
                            <w:sz w:val="21"/>
                            <w:szCs w:val="21"/>
                            <w:lang w:eastAsia="zh-CN"/>
                          </w:rPr>
                          <w:t>书，明</w:t>
                        </w:r>
                        <w:r>
                          <w:rPr>
                            <w:rFonts w:ascii="宋体" w:hAnsi="宋体" w:cs="宋体"/>
                            <w:color w:val="28282F"/>
                            <w:sz w:val="21"/>
                            <w:szCs w:val="21"/>
                            <w:lang w:eastAsia="zh-CN"/>
                          </w:rPr>
                          <w:t>确各方承</w:t>
                        </w:r>
                        <w:r>
                          <w:rPr>
                            <w:rFonts w:ascii="宋体" w:hAnsi="宋体" w:cs="宋体"/>
                            <w:color w:val="010101"/>
                            <w:sz w:val="21"/>
                            <w:szCs w:val="21"/>
                            <w:lang w:eastAsia="zh-CN"/>
                          </w:rPr>
                          <w:t>担</w:t>
                        </w:r>
                        <w:r>
                          <w:rPr>
                            <w:rFonts w:ascii="宋体" w:hAnsi="宋体" w:cs="宋体"/>
                            <w:color w:val="16161C"/>
                            <w:sz w:val="21"/>
                            <w:szCs w:val="21"/>
                            <w:lang w:eastAsia="zh-CN"/>
                          </w:rPr>
                          <w:t>连带责任，并明确了联合体牵头人</w:t>
                        </w:r>
                        <w:r>
                          <w:rPr>
                            <w:rFonts w:ascii="宋体" w:hAnsi="宋体" w:cs="宋体" w:hint="eastAsia"/>
                            <w:color w:val="010101"/>
                            <w:sz w:val="21"/>
                            <w:szCs w:val="21"/>
                            <w:lang w:eastAsia="zh-CN"/>
                          </w:rPr>
                          <w:t>；</w:t>
                        </w:r>
                      </w:p>
                    </w:tc>
                  </w:tr>
                  <w:tr w:rsidR="00C657A2">
                    <w:trPr>
                      <w:trHeight w:hRule="exact" w:val="358"/>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8"/>
                          <w:ind w:right="78"/>
                          <w:jc w:val="right"/>
                          <w:rPr>
                            <w:rFonts w:ascii="宋体" w:hAnsi="宋体" w:cs="宋体"/>
                            <w:sz w:val="21"/>
                            <w:szCs w:val="21"/>
                            <w:lang w:eastAsia="zh-CN"/>
                          </w:rPr>
                        </w:pPr>
                        <w:r>
                          <w:rPr>
                            <w:rFonts w:eastAsia="Times New Roman"/>
                            <w:color w:val="010101"/>
                            <w:sz w:val="21"/>
                            <w:szCs w:val="21"/>
                            <w:lang w:eastAsia="zh-CN"/>
                          </w:rPr>
                          <w:t>b</w:t>
                        </w:r>
                        <w:r>
                          <w:rPr>
                            <w:rFonts w:eastAsia="Times New Roman"/>
                            <w:color w:val="16161C"/>
                            <w:sz w:val="21"/>
                            <w:szCs w:val="21"/>
                            <w:lang w:eastAsia="zh-CN"/>
                          </w:rPr>
                          <w:t>.</w:t>
                        </w:r>
                        <w:proofErr w:type="gramStart"/>
                        <w:r>
                          <w:rPr>
                            <w:rFonts w:ascii="宋体" w:hAnsi="宋体" w:cs="宋体"/>
                            <w:color w:val="16161C"/>
                            <w:sz w:val="21"/>
                            <w:szCs w:val="21"/>
                            <w:lang w:eastAsia="zh-CN"/>
                          </w:rPr>
                          <w:t>己进行</w:t>
                        </w:r>
                        <w:proofErr w:type="gramEnd"/>
                        <w:r>
                          <w:rPr>
                            <w:rFonts w:ascii="宋体" w:hAnsi="宋体" w:cs="宋体"/>
                            <w:color w:val="3B3D44"/>
                            <w:sz w:val="21"/>
                            <w:szCs w:val="21"/>
                            <w:lang w:eastAsia="zh-CN"/>
                          </w:rPr>
                          <w:t>资格预审的，投标人提供了资格预审申</w:t>
                        </w:r>
                        <w:r>
                          <w:rPr>
                            <w:rFonts w:ascii="宋体" w:hAnsi="宋体" w:cs="宋体"/>
                            <w:color w:val="64676D"/>
                            <w:sz w:val="21"/>
                            <w:szCs w:val="21"/>
                            <w:lang w:eastAsia="zh-CN"/>
                          </w:rPr>
                          <w:t>请</w:t>
                        </w:r>
                        <w:r>
                          <w:rPr>
                            <w:rFonts w:ascii="宋体" w:hAnsi="宋体" w:cs="宋体"/>
                            <w:color w:val="4B4F59"/>
                            <w:sz w:val="21"/>
                            <w:szCs w:val="21"/>
                            <w:lang w:eastAsia="zh-CN"/>
                          </w:rPr>
                          <w:t>文</w:t>
                        </w:r>
                        <w:r>
                          <w:rPr>
                            <w:rFonts w:ascii="宋体" w:hAnsi="宋体" w:cs="宋体"/>
                            <w:color w:val="28282F"/>
                            <w:sz w:val="21"/>
                            <w:szCs w:val="21"/>
                            <w:lang w:eastAsia="zh-CN"/>
                          </w:rPr>
                          <w:t>件中所附</w:t>
                        </w:r>
                        <w:r>
                          <w:rPr>
                            <w:rFonts w:ascii="宋体" w:hAnsi="宋体" w:cs="宋体"/>
                            <w:color w:val="4B4F59"/>
                            <w:sz w:val="21"/>
                            <w:szCs w:val="21"/>
                            <w:lang w:eastAsia="zh-CN"/>
                          </w:rPr>
                          <w:t>的联</w:t>
                        </w:r>
                      </w:p>
                    </w:tc>
                  </w:tr>
                  <w:tr w:rsidR="00C657A2">
                    <w:trPr>
                      <w:trHeight w:hRule="exact" w:val="1391"/>
                    </w:trPr>
                    <w:tc>
                      <w:tcPr>
                        <w:tcW w:w="989" w:type="dxa"/>
                        <w:tcBorders>
                          <w:top w:val="nil"/>
                          <w:left w:val="single" w:sz="4" w:space="0" w:color="000000"/>
                          <w:bottom w:val="nil"/>
                          <w:right w:val="single" w:sz="4" w:space="0" w:color="000000"/>
                        </w:tcBorders>
                      </w:tcPr>
                      <w:p w:rsidR="00C657A2" w:rsidRDefault="00C657A2">
                        <w:pPr>
                          <w:pStyle w:val="TableParagraph"/>
                          <w:rPr>
                            <w:rFonts w:ascii="宋体" w:hAnsi="宋体" w:cs="宋体"/>
                            <w:sz w:val="20"/>
                            <w:szCs w:val="20"/>
                            <w:lang w:eastAsia="zh-CN"/>
                          </w:rPr>
                        </w:pPr>
                      </w:p>
                      <w:p w:rsidR="00C657A2" w:rsidRDefault="00C657A2">
                        <w:pPr>
                          <w:pStyle w:val="TableParagraph"/>
                          <w:spacing w:before="146"/>
                          <w:ind w:left="280"/>
                          <w:rPr>
                            <w:rFonts w:eastAsia="Times New Roman"/>
                            <w:sz w:val="20"/>
                            <w:szCs w:val="20"/>
                          </w:rPr>
                        </w:pPr>
                        <w:r>
                          <w:rPr>
                            <w:color w:val="28282F"/>
                            <w:sz w:val="20"/>
                          </w:rPr>
                          <w:t xml:space="preserve">2. </w:t>
                        </w:r>
                        <w:r>
                          <w:rPr>
                            <w:color w:val="010101"/>
                            <w:sz w:val="20"/>
                          </w:rPr>
                          <w:t xml:space="preserve">1 </w:t>
                        </w:r>
                        <w:r>
                          <w:rPr>
                            <w:color w:val="3B3D44"/>
                            <w:sz w:val="20"/>
                          </w:rPr>
                          <w:t>.</w:t>
                        </w:r>
                        <w:r>
                          <w:rPr>
                            <w:color w:val="010101"/>
                            <w:sz w:val="20"/>
                          </w:rPr>
                          <w:t>1</w:t>
                        </w:r>
                      </w:p>
                      <w:p w:rsidR="00C657A2" w:rsidRDefault="00C657A2">
                        <w:pPr>
                          <w:pStyle w:val="TableParagraph"/>
                          <w:spacing w:before="120"/>
                          <w:ind w:left="280"/>
                          <w:rPr>
                            <w:rFonts w:eastAsia="Times New Roman"/>
                            <w:sz w:val="20"/>
                            <w:szCs w:val="20"/>
                          </w:rPr>
                        </w:pPr>
                        <w:r>
                          <w:rPr>
                            <w:color w:val="16161C"/>
                            <w:sz w:val="20"/>
                          </w:rPr>
                          <w:t>2</w:t>
                        </w:r>
                        <w:r>
                          <w:rPr>
                            <w:color w:val="010101"/>
                            <w:sz w:val="20"/>
                          </w:rPr>
                          <w:t>.1.</w:t>
                        </w:r>
                        <w:r>
                          <w:rPr>
                            <w:color w:val="16161C"/>
                            <w:sz w:val="20"/>
                          </w:rPr>
                          <w:t>3</w:t>
                        </w:r>
                      </w:p>
                    </w:tc>
                    <w:tc>
                      <w:tcPr>
                        <w:tcW w:w="1279" w:type="dxa"/>
                        <w:tcBorders>
                          <w:top w:val="nil"/>
                          <w:left w:val="single" w:sz="4" w:space="0" w:color="000000"/>
                          <w:bottom w:val="nil"/>
                          <w:right w:val="single" w:sz="4" w:space="0" w:color="000000"/>
                        </w:tcBorders>
                      </w:tcPr>
                      <w:p w:rsidR="00C657A2" w:rsidRDefault="00C657A2">
                        <w:pPr>
                          <w:pStyle w:val="TableParagraph"/>
                          <w:spacing w:before="178" w:line="321" w:lineRule="auto"/>
                          <w:ind w:left="112" w:right="92" w:hanging="20"/>
                          <w:jc w:val="center"/>
                          <w:rPr>
                            <w:rFonts w:ascii="宋体" w:hAnsi="宋体" w:cs="宋体"/>
                            <w:sz w:val="20"/>
                            <w:szCs w:val="20"/>
                            <w:lang w:eastAsia="zh-CN"/>
                          </w:rPr>
                        </w:pPr>
                        <w:r>
                          <w:rPr>
                            <w:rFonts w:ascii="宋体" w:hAnsi="宋体" w:cs="宋体"/>
                            <w:color w:val="3B3D44"/>
                            <w:sz w:val="20"/>
                            <w:szCs w:val="20"/>
                            <w:lang w:eastAsia="zh-CN"/>
                          </w:rPr>
                          <w:t xml:space="preserve">形式评审与 </w:t>
                        </w:r>
                        <w:r>
                          <w:rPr>
                            <w:rFonts w:ascii="宋体" w:hAnsi="宋体" w:cs="宋体"/>
                            <w:color w:val="28282F"/>
                            <w:sz w:val="20"/>
                            <w:szCs w:val="20"/>
                            <w:lang w:eastAsia="zh-CN"/>
                          </w:rPr>
                          <w:t>响应性评</w:t>
                        </w:r>
                        <w:r>
                          <w:rPr>
                            <w:rFonts w:ascii="宋体" w:hAnsi="宋体" w:cs="宋体"/>
                            <w:color w:val="4B4F59"/>
                            <w:sz w:val="20"/>
                            <w:szCs w:val="20"/>
                            <w:lang w:eastAsia="zh-CN"/>
                          </w:rPr>
                          <w:t xml:space="preserve">审 </w:t>
                        </w:r>
                        <w:r>
                          <w:rPr>
                            <w:rFonts w:ascii="宋体" w:hAnsi="宋体" w:cs="宋体"/>
                            <w:color w:val="16161C"/>
                            <w:sz w:val="20"/>
                            <w:szCs w:val="20"/>
                            <w:lang w:eastAsia="zh-CN"/>
                          </w:rPr>
                          <w:t>标准</w:t>
                        </w:r>
                      </w:p>
                    </w:tc>
                    <w:tc>
                      <w:tcPr>
                        <w:tcW w:w="6624" w:type="dxa"/>
                        <w:tcBorders>
                          <w:top w:val="nil"/>
                          <w:left w:val="single" w:sz="4" w:space="0" w:color="000000"/>
                          <w:bottom w:val="nil"/>
                          <w:right w:val="single" w:sz="4" w:space="0" w:color="000000"/>
                        </w:tcBorders>
                      </w:tcPr>
                      <w:p w:rsidR="00C657A2" w:rsidRDefault="00C657A2">
                        <w:pPr>
                          <w:pStyle w:val="TableParagraph"/>
                          <w:spacing w:before="5" w:line="321" w:lineRule="auto"/>
                          <w:ind w:left="105" w:right="183"/>
                          <w:rPr>
                            <w:rFonts w:ascii="宋体" w:hAnsi="宋体" w:cs="宋体"/>
                            <w:sz w:val="21"/>
                            <w:szCs w:val="21"/>
                            <w:lang w:eastAsia="zh-CN"/>
                          </w:rPr>
                        </w:pPr>
                        <w:r>
                          <w:rPr>
                            <w:rFonts w:ascii="宋体" w:hAnsi="宋体" w:cs="宋体"/>
                            <w:color w:val="3B3D44"/>
                            <w:sz w:val="21"/>
                            <w:szCs w:val="21"/>
                            <w:lang w:eastAsia="zh-CN"/>
                          </w:rPr>
                          <w:t>合体协议书复印件，且通过资格预审后的联合体</w:t>
                        </w:r>
                        <w:proofErr w:type="gramStart"/>
                        <w:r>
                          <w:rPr>
                            <w:rFonts w:ascii="宋体" w:hAnsi="宋体" w:cs="宋体"/>
                            <w:color w:val="3B3D44"/>
                            <w:sz w:val="21"/>
                            <w:szCs w:val="21"/>
                            <w:lang w:eastAsia="zh-CN"/>
                          </w:rPr>
                          <w:t>无成员</w:t>
                        </w:r>
                        <w:proofErr w:type="gramEnd"/>
                        <w:r>
                          <w:rPr>
                            <w:rFonts w:ascii="宋体" w:hAnsi="宋体" w:cs="宋体"/>
                            <w:color w:val="3B3D44"/>
                            <w:sz w:val="21"/>
                            <w:szCs w:val="21"/>
                            <w:lang w:eastAsia="zh-CN"/>
                          </w:rPr>
                          <w:t>增减或更换的情况。</w:t>
                        </w:r>
                      </w:p>
                      <w:p w:rsidR="00C657A2" w:rsidRDefault="00C657A2">
                        <w:pPr>
                          <w:pStyle w:val="TableParagraph"/>
                          <w:spacing w:before="16" w:line="304" w:lineRule="auto"/>
                          <w:ind w:left="110" w:right="122" w:firstLineChars="200" w:firstLine="420"/>
                          <w:rPr>
                            <w:rFonts w:ascii="宋体" w:hAnsi="宋体" w:cs="宋体"/>
                            <w:sz w:val="21"/>
                            <w:szCs w:val="21"/>
                            <w:lang w:eastAsia="zh-CN"/>
                          </w:rPr>
                        </w:pPr>
                        <w:r>
                          <w:rPr>
                            <w:rFonts w:ascii="宋体" w:hAnsi="宋体" w:cs="宋体"/>
                            <w:color w:val="28282F"/>
                            <w:sz w:val="21"/>
                            <w:szCs w:val="21"/>
                            <w:lang w:eastAsia="zh-CN"/>
                          </w:rPr>
                          <w:t>(</w:t>
                        </w:r>
                        <w:r>
                          <w:rPr>
                            <w:rFonts w:ascii="宋体" w:hAnsi="宋体" w:cs="宋体" w:hint="eastAsia"/>
                            <w:color w:val="28282F"/>
                            <w:sz w:val="21"/>
                            <w:szCs w:val="21"/>
                            <w:lang w:eastAsia="zh-CN"/>
                          </w:rPr>
                          <w:t>8</w:t>
                        </w:r>
                        <w:r>
                          <w:rPr>
                            <w:rFonts w:ascii="宋体" w:hAnsi="宋体" w:cs="宋体"/>
                            <w:color w:val="28282F"/>
                            <w:sz w:val="21"/>
                            <w:szCs w:val="21"/>
                            <w:lang w:eastAsia="zh-CN"/>
                          </w:rPr>
                          <w:t xml:space="preserve">） </w:t>
                        </w:r>
                        <w:r>
                          <w:rPr>
                            <w:rFonts w:ascii="宋体" w:hAnsi="宋体" w:cs="宋体"/>
                            <w:color w:val="010101"/>
                            <w:sz w:val="21"/>
                            <w:szCs w:val="21"/>
                            <w:lang w:eastAsia="zh-CN"/>
                          </w:rPr>
                          <w:t>同一</w:t>
                        </w:r>
                        <w:r>
                          <w:rPr>
                            <w:rFonts w:ascii="宋体" w:hAnsi="宋体" w:cs="宋体"/>
                            <w:color w:val="28282F"/>
                            <w:sz w:val="21"/>
                            <w:szCs w:val="21"/>
                            <w:lang w:eastAsia="zh-CN"/>
                          </w:rPr>
                          <w:t>投标人未提交两个以上不</w:t>
                        </w:r>
                        <w:r>
                          <w:rPr>
                            <w:rFonts w:ascii="宋体" w:hAnsi="宋体" w:cs="宋体"/>
                            <w:color w:val="010101"/>
                            <w:sz w:val="21"/>
                            <w:szCs w:val="21"/>
                            <w:lang w:eastAsia="zh-CN"/>
                          </w:rPr>
                          <w:t>同</w:t>
                        </w:r>
                        <w:r>
                          <w:rPr>
                            <w:rFonts w:ascii="宋体" w:hAnsi="宋体" w:cs="宋体"/>
                            <w:color w:val="16161C"/>
                            <w:sz w:val="21"/>
                            <w:szCs w:val="21"/>
                            <w:lang w:eastAsia="zh-CN"/>
                          </w:rPr>
                          <w:t>的投标文</w:t>
                        </w:r>
                        <w:r>
                          <w:rPr>
                            <w:rFonts w:ascii="宋体" w:hAnsi="宋体" w:cs="宋体"/>
                            <w:color w:val="4B4F59"/>
                            <w:sz w:val="21"/>
                            <w:szCs w:val="21"/>
                            <w:lang w:eastAsia="zh-CN"/>
                          </w:rPr>
                          <w:t>件</w:t>
                        </w:r>
                        <w:r>
                          <w:rPr>
                            <w:rFonts w:ascii="宋体" w:hAnsi="宋体" w:cs="宋体"/>
                            <w:color w:val="28282F"/>
                            <w:sz w:val="21"/>
                            <w:szCs w:val="21"/>
                            <w:lang w:eastAsia="zh-CN"/>
                          </w:rPr>
                          <w:t>，但招标文件要求提交备选投标的除外 。</w:t>
                        </w:r>
                      </w:p>
                    </w:tc>
                  </w:tr>
                  <w:tr w:rsidR="00C657A2">
                    <w:trPr>
                      <w:trHeight w:hRule="exact" w:val="354"/>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6"/>
                          <w:ind w:firstLineChars="250" w:firstLine="525"/>
                          <w:rPr>
                            <w:rFonts w:ascii="宋体" w:hAnsi="宋体" w:cs="宋体"/>
                            <w:sz w:val="21"/>
                            <w:szCs w:val="21"/>
                            <w:lang w:eastAsia="zh-CN"/>
                          </w:rPr>
                        </w:pPr>
                        <w:r>
                          <w:rPr>
                            <w:rFonts w:ascii="宋体" w:hAnsi="宋体" w:cs="宋体"/>
                            <w:color w:val="28282F"/>
                            <w:sz w:val="21"/>
                            <w:szCs w:val="21"/>
                            <w:lang w:eastAsia="zh-CN"/>
                          </w:rPr>
                          <w:t>(</w:t>
                        </w:r>
                        <w:r>
                          <w:rPr>
                            <w:rFonts w:ascii="宋体" w:hAnsi="宋体" w:cs="宋体" w:hint="eastAsia"/>
                            <w:color w:val="28282F"/>
                            <w:sz w:val="21"/>
                            <w:szCs w:val="21"/>
                            <w:lang w:eastAsia="zh-CN"/>
                          </w:rPr>
                          <w:t>9</w:t>
                        </w:r>
                        <w:r>
                          <w:rPr>
                            <w:rFonts w:ascii="宋体" w:hAnsi="宋体" w:cs="宋体"/>
                            <w:color w:val="28282F"/>
                            <w:sz w:val="21"/>
                            <w:szCs w:val="21"/>
                            <w:lang w:eastAsia="zh-CN"/>
                          </w:rPr>
                          <w:t>）投标</w:t>
                        </w:r>
                        <w:r>
                          <w:rPr>
                            <w:rFonts w:ascii="宋体" w:hAnsi="宋体" w:cs="宋体"/>
                            <w:color w:val="4B4F59"/>
                            <w:sz w:val="21"/>
                            <w:szCs w:val="21"/>
                            <w:lang w:eastAsia="zh-CN"/>
                          </w:rPr>
                          <w:t>文件</w:t>
                        </w:r>
                        <w:r>
                          <w:rPr>
                            <w:rFonts w:ascii="宋体" w:hAnsi="宋体" w:cs="宋体"/>
                            <w:color w:val="28282F"/>
                            <w:sz w:val="21"/>
                            <w:szCs w:val="21"/>
                            <w:lang w:eastAsia="zh-CN"/>
                          </w:rPr>
                          <w:t>中未出现有</w:t>
                        </w:r>
                        <w:r>
                          <w:rPr>
                            <w:rFonts w:ascii="宋体" w:hAnsi="宋体" w:cs="宋体"/>
                            <w:color w:val="4B4F59"/>
                            <w:sz w:val="21"/>
                            <w:szCs w:val="21"/>
                            <w:lang w:eastAsia="zh-CN"/>
                          </w:rPr>
                          <w:t>关投标</w:t>
                        </w:r>
                        <w:r>
                          <w:rPr>
                            <w:rFonts w:ascii="宋体" w:hAnsi="宋体" w:cs="宋体"/>
                            <w:color w:val="28282F"/>
                            <w:sz w:val="21"/>
                            <w:szCs w:val="21"/>
                            <w:lang w:eastAsia="zh-CN"/>
                          </w:rPr>
                          <w:t>报价的内容</w:t>
                        </w:r>
                        <w:r>
                          <w:rPr>
                            <w:rFonts w:ascii="宋体" w:hAnsi="宋体" w:cs="宋体"/>
                            <w:color w:val="64676D"/>
                            <w:sz w:val="21"/>
                            <w:szCs w:val="21"/>
                            <w:lang w:eastAsia="zh-CN"/>
                          </w:rPr>
                          <w:t>。</w:t>
                        </w:r>
                      </w:p>
                    </w:tc>
                  </w:tr>
                  <w:tr w:rsidR="00C657A2">
                    <w:trPr>
                      <w:trHeight w:hRule="exact" w:val="350"/>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7"/>
                          <w:ind w:firstLineChars="250" w:firstLine="525"/>
                          <w:rPr>
                            <w:rFonts w:ascii="宋体" w:hAnsi="宋体" w:cs="宋体"/>
                            <w:sz w:val="21"/>
                            <w:szCs w:val="21"/>
                            <w:lang w:eastAsia="zh-CN"/>
                          </w:rPr>
                        </w:pPr>
                        <w:r>
                          <w:rPr>
                            <w:rFonts w:ascii="宋体" w:hAnsi="宋体" w:cs="宋体"/>
                            <w:color w:val="28282F"/>
                            <w:sz w:val="21"/>
                            <w:szCs w:val="21"/>
                            <w:lang w:eastAsia="zh-CN"/>
                          </w:rPr>
                          <w:t>(</w:t>
                        </w:r>
                        <w:r>
                          <w:rPr>
                            <w:rFonts w:ascii="宋体" w:hAnsi="宋体" w:cs="宋体" w:hint="eastAsia"/>
                            <w:color w:val="28282F"/>
                            <w:sz w:val="21"/>
                            <w:szCs w:val="21"/>
                            <w:lang w:eastAsia="zh-CN"/>
                          </w:rPr>
                          <w:t>10</w:t>
                        </w:r>
                        <w:r>
                          <w:rPr>
                            <w:rFonts w:ascii="宋体" w:hAnsi="宋体" w:cs="宋体"/>
                            <w:color w:val="28282F"/>
                            <w:sz w:val="21"/>
                            <w:szCs w:val="21"/>
                            <w:lang w:eastAsia="zh-CN"/>
                          </w:rPr>
                          <w:t>）</w:t>
                        </w:r>
                        <w:r>
                          <w:rPr>
                            <w:rFonts w:ascii="宋体" w:hAnsi="宋体" w:cs="宋体"/>
                            <w:color w:val="3B3D44"/>
                            <w:sz w:val="21"/>
                            <w:szCs w:val="21"/>
                            <w:lang w:eastAsia="zh-CN"/>
                          </w:rPr>
                          <w:t>投标文件载明的招标项目完成期限未超过招标文件规定的时</w:t>
                        </w:r>
                      </w:p>
                    </w:tc>
                  </w:tr>
                  <w:tr w:rsidR="00C657A2">
                    <w:trPr>
                      <w:trHeight w:hRule="exact" w:val="343"/>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8"/>
                          <w:ind w:left="120"/>
                          <w:rPr>
                            <w:rFonts w:ascii="宋体" w:hAnsi="宋体" w:cs="宋体"/>
                            <w:sz w:val="21"/>
                            <w:szCs w:val="21"/>
                          </w:rPr>
                        </w:pPr>
                        <w:r>
                          <w:rPr>
                            <w:rFonts w:ascii="宋体" w:hAnsi="宋体" w:cs="宋体"/>
                            <w:color w:val="4B4F59"/>
                            <w:sz w:val="21"/>
                            <w:szCs w:val="21"/>
                          </w:rPr>
                          <w:t>限。</w:t>
                        </w:r>
                      </w:p>
                    </w:tc>
                  </w:tr>
                  <w:tr w:rsidR="00C657A2">
                    <w:trPr>
                      <w:trHeight w:hRule="exact" w:val="354"/>
                    </w:trPr>
                    <w:tc>
                      <w:tcPr>
                        <w:tcW w:w="989" w:type="dxa"/>
                        <w:tcBorders>
                          <w:top w:val="nil"/>
                          <w:left w:val="single" w:sz="4" w:space="0" w:color="000000"/>
                          <w:bottom w:val="nil"/>
                          <w:right w:val="single" w:sz="4" w:space="0" w:color="000000"/>
                        </w:tcBorders>
                      </w:tcPr>
                      <w:p w:rsidR="00C657A2" w:rsidRDefault="00C657A2"/>
                    </w:tc>
                    <w:tc>
                      <w:tcPr>
                        <w:tcW w:w="1279" w:type="dxa"/>
                        <w:tcBorders>
                          <w:top w:val="nil"/>
                          <w:left w:val="single" w:sz="4" w:space="0" w:color="000000"/>
                          <w:bottom w:val="nil"/>
                          <w:right w:val="single" w:sz="4" w:space="0" w:color="000000"/>
                        </w:tcBorders>
                      </w:tcPr>
                      <w:p w:rsidR="00C657A2" w:rsidRDefault="00C657A2"/>
                    </w:tc>
                    <w:tc>
                      <w:tcPr>
                        <w:tcW w:w="6624" w:type="dxa"/>
                        <w:tcBorders>
                          <w:top w:val="nil"/>
                          <w:left w:val="single" w:sz="4" w:space="0" w:color="000000"/>
                          <w:bottom w:val="nil"/>
                          <w:right w:val="single" w:sz="4" w:space="0" w:color="000000"/>
                        </w:tcBorders>
                      </w:tcPr>
                      <w:p w:rsidR="00C657A2" w:rsidRDefault="00C657A2">
                        <w:pPr>
                          <w:pStyle w:val="TableParagraph"/>
                          <w:spacing w:before="11"/>
                          <w:ind w:firstLineChars="200" w:firstLine="420"/>
                          <w:rPr>
                            <w:rFonts w:ascii="宋体" w:hAnsi="宋体" w:cs="宋体"/>
                            <w:sz w:val="21"/>
                            <w:szCs w:val="21"/>
                            <w:lang w:eastAsia="zh-CN"/>
                          </w:rPr>
                        </w:pPr>
                        <w:r>
                          <w:rPr>
                            <w:rFonts w:ascii="宋体" w:hAnsi="宋体" w:cs="宋体"/>
                            <w:color w:val="28282F"/>
                            <w:sz w:val="21"/>
                            <w:szCs w:val="21"/>
                            <w:lang w:eastAsia="zh-CN"/>
                          </w:rPr>
                          <w:t>(</w:t>
                        </w:r>
                        <w:r>
                          <w:rPr>
                            <w:rFonts w:ascii="宋体" w:hAnsi="宋体" w:cs="宋体" w:hint="eastAsia"/>
                            <w:color w:val="28282F"/>
                            <w:sz w:val="21"/>
                            <w:szCs w:val="21"/>
                            <w:lang w:eastAsia="zh-CN"/>
                          </w:rPr>
                          <w:t>11</w:t>
                        </w:r>
                        <w:r>
                          <w:rPr>
                            <w:rFonts w:ascii="宋体" w:hAnsi="宋体" w:cs="宋体"/>
                            <w:color w:val="28282F"/>
                            <w:sz w:val="21"/>
                            <w:szCs w:val="21"/>
                            <w:lang w:eastAsia="zh-CN"/>
                          </w:rPr>
                          <w:t>）</w:t>
                        </w:r>
                        <w:r>
                          <w:rPr>
                            <w:rFonts w:ascii="宋体" w:hAnsi="宋体" w:cs="宋体"/>
                            <w:color w:val="16161C"/>
                            <w:sz w:val="21"/>
                            <w:szCs w:val="21"/>
                            <w:lang w:eastAsia="zh-CN"/>
                          </w:rPr>
                          <w:t>投标文</w:t>
                        </w:r>
                        <w:r>
                          <w:rPr>
                            <w:rFonts w:ascii="宋体" w:hAnsi="宋体" w:cs="宋体"/>
                            <w:color w:val="4B4F59"/>
                            <w:sz w:val="21"/>
                            <w:szCs w:val="21"/>
                            <w:lang w:eastAsia="zh-CN"/>
                          </w:rPr>
                          <w:t>件</w:t>
                        </w:r>
                        <w:r>
                          <w:rPr>
                            <w:rFonts w:ascii="宋体" w:hAnsi="宋体" w:cs="宋体"/>
                            <w:color w:val="16161C"/>
                            <w:sz w:val="21"/>
                            <w:szCs w:val="21"/>
                            <w:lang w:eastAsia="zh-CN"/>
                          </w:rPr>
                          <w:t>对招标文件的实质性要求和条</w:t>
                        </w:r>
                        <w:r>
                          <w:rPr>
                            <w:rFonts w:ascii="宋体" w:hAnsi="宋体" w:cs="宋体"/>
                            <w:color w:val="4B4F59"/>
                            <w:sz w:val="21"/>
                            <w:szCs w:val="21"/>
                            <w:lang w:eastAsia="zh-CN"/>
                          </w:rPr>
                          <w:t>件</w:t>
                        </w:r>
                        <w:proofErr w:type="gramStart"/>
                        <w:r>
                          <w:rPr>
                            <w:rFonts w:ascii="宋体" w:hAnsi="宋体" w:cs="宋体"/>
                            <w:color w:val="4B4F59"/>
                            <w:sz w:val="21"/>
                            <w:szCs w:val="21"/>
                            <w:lang w:eastAsia="zh-CN"/>
                          </w:rPr>
                          <w:t>作</w:t>
                        </w:r>
                        <w:r>
                          <w:rPr>
                            <w:rFonts w:ascii="宋体" w:hAnsi="宋体" w:cs="宋体"/>
                            <w:color w:val="16161C"/>
                            <w:sz w:val="21"/>
                            <w:szCs w:val="21"/>
                            <w:lang w:eastAsia="zh-CN"/>
                          </w:rPr>
                          <w:t>出</w:t>
                        </w:r>
                        <w:proofErr w:type="gramEnd"/>
                        <w:r>
                          <w:rPr>
                            <w:rFonts w:ascii="宋体" w:hAnsi="宋体" w:cs="宋体"/>
                            <w:color w:val="16161C"/>
                            <w:sz w:val="21"/>
                            <w:szCs w:val="21"/>
                            <w:lang w:eastAsia="zh-CN"/>
                          </w:rPr>
                          <w:t>响应</w:t>
                        </w:r>
                        <w:r>
                          <w:rPr>
                            <w:rFonts w:ascii="宋体" w:hAnsi="宋体" w:cs="宋体"/>
                            <w:color w:val="4B4F59"/>
                            <w:sz w:val="21"/>
                            <w:szCs w:val="21"/>
                            <w:lang w:eastAsia="zh-CN"/>
                          </w:rPr>
                          <w:t>。</w:t>
                        </w:r>
                      </w:p>
                    </w:tc>
                  </w:tr>
                  <w:tr w:rsidR="00C657A2">
                    <w:trPr>
                      <w:trHeight w:hRule="exact" w:val="352"/>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2"/>
                          <w:ind w:firstLineChars="200" w:firstLine="420"/>
                          <w:rPr>
                            <w:rFonts w:ascii="宋体" w:hAnsi="宋体" w:cs="宋体"/>
                            <w:sz w:val="21"/>
                            <w:szCs w:val="21"/>
                            <w:lang w:eastAsia="zh-CN"/>
                          </w:rPr>
                        </w:pPr>
                        <w:r>
                          <w:rPr>
                            <w:rFonts w:ascii="宋体" w:hAnsi="宋体" w:cs="宋体"/>
                            <w:color w:val="28282F"/>
                            <w:sz w:val="21"/>
                            <w:szCs w:val="21"/>
                            <w:lang w:eastAsia="zh-CN"/>
                          </w:rPr>
                          <w:t>(</w:t>
                        </w:r>
                        <w:r>
                          <w:rPr>
                            <w:rFonts w:ascii="宋体" w:hAnsi="宋体" w:cs="宋体" w:hint="eastAsia"/>
                            <w:color w:val="28282F"/>
                            <w:sz w:val="21"/>
                            <w:szCs w:val="21"/>
                            <w:lang w:eastAsia="zh-CN"/>
                          </w:rPr>
                          <w:t>12</w:t>
                        </w:r>
                        <w:r>
                          <w:rPr>
                            <w:rFonts w:ascii="宋体" w:hAnsi="宋体" w:cs="宋体"/>
                            <w:color w:val="28282F"/>
                            <w:sz w:val="21"/>
                            <w:szCs w:val="21"/>
                            <w:lang w:eastAsia="zh-CN"/>
                          </w:rPr>
                          <w:t>）</w:t>
                        </w:r>
                        <w:r>
                          <w:rPr>
                            <w:rFonts w:ascii="宋体" w:hAnsi="宋体" w:cs="宋体"/>
                            <w:color w:val="16161C"/>
                            <w:sz w:val="21"/>
                            <w:szCs w:val="21"/>
                            <w:lang w:eastAsia="zh-CN"/>
                          </w:rPr>
                          <w:t>权利</w:t>
                        </w:r>
                        <w:r>
                          <w:rPr>
                            <w:rFonts w:ascii="宋体" w:hAnsi="宋体" w:cs="宋体"/>
                            <w:color w:val="3B3D44"/>
                            <w:sz w:val="21"/>
                            <w:szCs w:val="21"/>
                            <w:lang w:eastAsia="zh-CN"/>
                          </w:rPr>
                          <w:t xml:space="preserve">义务符合招标文件规定 </w:t>
                        </w:r>
                        <w:r>
                          <w:rPr>
                            <w:rFonts w:ascii="宋体" w:hAnsi="宋体" w:cs="宋体"/>
                            <w:color w:val="010101"/>
                            <w:sz w:val="21"/>
                            <w:szCs w:val="21"/>
                            <w:lang w:eastAsia="zh-CN"/>
                          </w:rPr>
                          <w:t>：</w:t>
                        </w:r>
                      </w:p>
                    </w:tc>
                  </w:tr>
                  <w:tr w:rsidR="00C657A2">
                    <w:trPr>
                      <w:trHeight w:hRule="exact" w:val="350"/>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5"/>
                          <w:ind w:right="395"/>
                          <w:jc w:val="right"/>
                          <w:rPr>
                            <w:rFonts w:ascii="宋体" w:hAnsi="宋体" w:cs="宋体"/>
                            <w:sz w:val="21"/>
                            <w:szCs w:val="21"/>
                            <w:lang w:eastAsia="zh-CN"/>
                          </w:rPr>
                        </w:pPr>
                        <w:r>
                          <w:rPr>
                            <w:rFonts w:eastAsia="Times New Roman"/>
                            <w:color w:val="28282F"/>
                            <w:sz w:val="21"/>
                            <w:szCs w:val="21"/>
                            <w:lang w:eastAsia="zh-CN"/>
                          </w:rPr>
                          <w:t>a</w:t>
                        </w:r>
                        <w:r>
                          <w:rPr>
                            <w:rFonts w:eastAsia="Times New Roman"/>
                            <w:color w:val="4B4F59"/>
                            <w:sz w:val="21"/>
                            <w:szCs w:val="21"/>
                            <w:lang w:eastAsia="zh-CN"/>
                          </w:rPr>
                          <w:t>.</w:t>
                        </w:r>
                        <w:r>
                          <w:rPr>
                            <w:rFonts w:ascii="宋体" w:hAnsi="宋体" w:cs="宋体"/>
                            <w:color w:val="28282F"/>
                            <w:sz w:val="21"/>
                            <w:szCs w:val="21"/>
                            <w:lang w:eastAsia="zh-CN"/>
                          </w:rPr>
                          <w:t>投标人应</w:t>
                        </w:r>
                        <w:r>
                          <w:rPr>
                            <w:rFonts w:ascii="宋体" w:hAnsi="宋体" w:cs="宋体"/>
                            <w:color w:val="4B4F59"/>
                            <w:sz w:val="21"/>
                            <w:szCs w:val="21"/>
                            <w:lang w:eastAsia="zh-CN"/>
                          </w:rPr>
                          <w:t>接受</w:t>
                        </w:r>
                        <w:r>
                          <w:rPr>
                            <w:rFonts w:ascii="宋体" w:hAnsi="宋体" w:cs="宋体"/>
                            <w:color w:val="28282F"/>
                            <w:sz w:val="21"/>
                            <w:szCs w:val="21"/>
                            <w:lang w:eastAsia="zh-CN"/>
                          </w:rPr>
                          <w:t>招标文件规定</w:t>
                        </w:r>
                        <w:r>
                          <w:rPr>
                            <w:rFonts w:ascii="宋体" w:hAnsi="宋体" w:cs="宋体"/>
                            <w:color w:val="4B4F59"/>
                            <w:sz w:val="21"/>
                            <w:szCs w:val="21"/>
                            <w:lang w:eastAsia="zh-CN"/>
                          </w:rPr>
                          <w:t>的</w:t>
                        </w:r>
                        <w:r>
                          <w:rPr>
                            <w:rFonts w:ascii="宋体" w:hAnsi="宋体" w:cs="宋体"/>
                            <w:color w:val="64676D"/>
                            <w:sz w:val="21"/>
                            <w:szCs w:val="21"/>
                            <w:lang w:eastAsia="zh-CN"/>
                          </w:rPr>
                          <w:t>风</w:t>
                        </w:r>
                        <w:r>
                          <w:rPr>
                            <w:rFonts w:ascii="宋体" w:hAnsi="宋体" w:cs="宋体"/>
                            <w:color w:val="28282F"/>
                            <w:sz w:val="21"/>
                            <w:szCs w:val="21"/>
                            <w:lang w:eastAsia="zh-CN"/>
                          </w:rPr>
                          <w:t>险划分原则，</w:t>
                        </w:r>
                        <w:r>
                          <w:rPr>
                            <w:rFonts w:ascii="宋体" w:hAnsi="宋体" w:cs="宋体"/>
                            <w:color w:val="4B4F59"/>
                            <w:sz w:val="21"/>
                            <w:szCs w:val="21"/>
                            <w:lang w:eastAsia="zh-CN"/>
                          </w:rPr>
                          <w:t>未提</w:t>
                        </w:r>
                        <w:r>
                          <w:rPr>
                            <w:rFonts w:ascii="宋体" w:hAnsi="宋体" w:cs="宋体"/>
                            <w:color w:val="28282F"/>
                            <w:sz w:val="21"/>
                            <w:szCs w:val="21"/>
                            <w:lang w:eastAsia="zh-CN"/>
                          </w:rPr>
                          <w:t>出新的风险</w:t>
                        </w:r>
                        <w:r>
                          <w:rPr>
                            <w:rFonts w:ascii="宋体" w:hAnsi="宋体" w:cs="宋体"/>
                            <w:color w:val="4B4F59"/>
                            <w:sz w:val="21"/>
                            <w:szCs w:val="21"/>
                            <w:lang w:eastAsia="zh-CN"/>
                          </w:rPr>
                          <w:t>划</w:t>
                        </w:r>
                      </w:p>
                    </w:tc>
                  </w:tr>
                  <w:tr w:rsidR="00C657A2">
                    <w:trPr>
                      <w:trHeight w:hRule="exact" w:val="347"/>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0"/>
                          <w:ind w:left="105"/>
                          <w:rPr>
                            <w:rFonts w:ascii="宋体" w:hAnsi="宋体" w:cs="宋体"/>
                            <w:sz w:val="21"/>
                            <w:szCs w:val="21"/>
                          </w:rPr>
                        </w:pPr>
                        <w:proofErr w:type="spellStart"/>
                        <w:r>
                          <w:rPr>
                            <w:rFonts w:ascii="宋体" w:hAnsi="宋体" w:cs="宋体"/>
                            <w:color w:val="3B3D44"/>
                            <w:sz w:val="21"/>
                            <w:szCs w:val="21"/>
                          </w:rPr>
                          <w:t>分办法</w:t>
                        </w:r>
                        <w:proofErr w:type="spellEnd"/>
                        <w:r>
                          <w:rPr>
                            <w:rFonts w:ascii="宋体" w:hAnsi="宋体" w:cs="宋体"/>
                            <w:color w:val="3B3D44"/>
                            <w:sz w:val="21"/>
                            <w:szCs w:val="21"/>
                          </w:rPr>
                          <w:t>；</w:t>
                        </w:r>
                      </w:p>
                    </w:tc>
                  </w:tr>
                  <w:tr w:rsidR="00C657A2">
                    <w:trPr>
                      <w:trHeight w:hRule="exact" w:val="358"/>
                    </w:trPr>
                    <w:tc>
                      <w:tcPr>
                        <w:tcW w:w="989" w:type="dxa"/>
                        <w:tcBorders>
                          <w:top w:val="nil"/>
                          <w:left w:val="single" w:sz="4" w:space="0" w:color="000000"/>
                          <w:bottom w:val="nil"/>
                          <w:right w:val="single" w:sz="4" w:space="0" w:color="000000"/>
                        </w:tcBorders>
                      </w:tcPr>
                      <w:p w:rsidR="00C657A2" w:rsidRDefault="00C657A2"/>
                    </w:tc>
                    <w:tc>
                      <w:tcPr>
                        <w:tcW w:w="1279" w:type="dxa"/>
                        <w:tcBorders>
                          <w:top w:val="nil"/>
                          <w:left w:val="single" w:sz="4" w:space="0" w:color="000000"/>
                          <w:bottom w:val="nil"/>
                          <w:right w:val="single" w:sz="4" w:space="0" w:color="000000"/>
                        </w:tcBorders>
                      </w:tcPr>
                      <w:p w:rsidR="00C657A2" w:rsidRDefault="00C657A2"/>
                    </w:tc>
                    <w:tc>
                      <w:tcPr>
                        <w:tcW w:w="6624" w:type="dxa"/>
                        <w:tcBorders>
                          <w:top w:val="nil"/>
                          <w:left w:val="single" w:sz="4" w:space="0" w:color="000000"/>
                          <w:bottom w:val="nil"/>
                          <w:right w:val="single" w:sz="4" w:space="0" w:color="000000"/>
                        </w:tcBorders>
                      </w:tcPr>
                      <w:p w:rsidR="00C657A2" w:rsidRDefault="00C657A2">
                        <w:pPr>
                          <w:pStyle w:val="TableParagraph"/>
                          <w:spacing w:before="13"/>
                          <w:ind w:left="523"/>
                          <w:rPr>
                            <w:rFonts w:ascii="宋体" w:hAnsi="宋体" w:cs="宋体"/>
                            <w:sz w:val="21"/>
                            <w:szCs w:val="21"/>
                            <w:lang w:eastAsia="zh-CN"/>
                          </w:rPr>
                        </w:pPr>
                        <w:r>
                          <w:rPr>
                            <w:rFonts w:eastAsia="Times New Roman"/>
                            <w:color w:val="010101"/>
                            <w:sz w:val="21"/>
                            <w:szCs w:val="21"/>
                            <w:lang w:eastAsia="zh-CN"/>
                          </w:rPr>
                          <w:t>b.</w:t>
                        </w:r>
                        <w:r>
                          <w:rPr>
                            <w:rFonts w:ascii="宋体" w:hAnsi="宋体" w:cs="宋体"/>
                            <w:color w:val="28282F"/>
                            <w:sz w:val="21"/>
                            <w:szCs w:val="21"/>
                            <w:lang w:eastAsia="zh-CN"/>
                          </w:rPr>
                          <w:t>投标人未</w:t>
                        </w:r>
                        <w:r>
                          <w:rPr>
                            <w:rFonts w:ascii="宋体" w:hAnsi="宋体" w:cs="宋体"/>
                            <w:color w:val="4B4F59"/>
                            <w:sz w:val="21"/>
                            <w:szCs w:val="21"/>
                            <w:lang w:eastAsia="zh-CN"/>
                          </w:rPr>
                          <w:t>增加委托</w:t>
                        </w:r>
                        <w:r>
                          <w:rPr>
                            <w:rFonts w:ascii="宋体" w:hAnsi="宋体" w:cs="宋体"/>
                            <w:color w:val="28282F"/>
                            <w:sz w:val="21"/>
                            <w:szCs w:val="21"/>
                            <w:lang w:eastAsia="zh-CN"/>
                          </w:rPr>
                          <w:t>人的</w:t>
                        </w:r>
                        <w:r>
                          <w:rPr>
                            <w:rFonts w:ascii="宋体" w:hAnsi="宋体" w:cs="宋体"/>
                            <w:color w:val="4B4F59"/>
                            <w:sz w:val="21"/>
                            <w:szCs w:val="21"/>
                            <w:lang w:eastAsia="zh-CN"/>
                          </w:rPr>
                          <w:t>责</w:t>
                        </w:r>
                        <w:r>
                          <w:rPr>
                            <w:rFonts w:ascii="宋体" w:hAnsi="宋体" w:cs="宋体"/>
                            <w:color w:val="28282F"/>
                            <w:sz w:val="21"/>
                            <w:szCs w:val="21"/>
                            <w:lang w:eastAsia="zh-CN"/>
                          </w:rPr>
                          <w:t>任</w:t>
                        </w:r>
                        <w:r>
                          <w:rPr>
                            <w:rFonts w:ascii="宋体" w:hAnsi="宋体" w:cs="宋体"/>
                            <w:color w:val="4B4F59"/>
                            <w:sz w:val="21"/>
                            <w:szCs w:val="21"/>
                            <w:lang w:eastAsia="zh-CN"/>
                          </w:rPr>
                          <w:t>范围，</w:t>
                        </w:r>
                        <w:r>
                          <w:rPr>
                            <w:rFonts w:ascii="宋体" w:hAnsi="宋体" w:cs="宋体"/>
                            <w:color w:val="28282F"/>
                            <w:sz w:val="21"/>
                            <w:szCs w:val="21"/>
                            <w:lang w:eastAsia="zh-CN"/>
                          </w:rPr>
                          <w:t>或减少投</w:t>
                        </w:r>
                        <w:r>
                          <w:rPr>
                            <w:rFonts w:ascii="宋体" w:hAnsi="宋体" w:cs="宋体"/>
                            <w:color w:val="4B4F59"/>
                            <w:sz w:val="21"/>
                            <w:szCs w:val="21"/>
                            <w:lang w:eastAsia="zh-CN"/>
                          </w:rPr>
                          <w:t>标</w:t>
                        </w:r>
                        <w:r>
                          <w:rPr>
                            <w:rFonts w:ascii="宋体" w:hAnsi="宋体" w:cs="宋体"/>
                            <w:color w:val="28282F"/>
                            <w:sz w:val="21"/>
                            <w:szCs w:val="21"/>
                            <w:lang w:eastAsia="zh-CN"/>
                          </w:rPr>
                          <w:t>人义务；</w:t>
                        </w:r>
                      </w:p>
                    </w:tc>
                  </w:tr>
                  <w:tr w:rsidR="00C657A2">
                    <w:trPr>
                      <w:trHeight w:hRule="exact" w:val="343"/>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0"/>
                          <w:ind w:left="523"/>
                          <w:rPr>
                            <w:rFonts w:ascii="宋体" w:hAnsi="宋体" w:cs="宋体"/>
                            <w:sz w:val="21"/>
                            <w:szCs w:val="21"/>
                            <w:lang w:eastAsia="zh-CN"/>
                          </w:rPr>
                        </w:pPr>
                        <w:r>
                          <w:rPr>
                            <w:rFonts w:eastAsia="Times New Roman"/>
                            <w:color w:val="16161C"/>
                            <w:sz w:val="21"/>
                            <w:szCs w:val="21"/>
                            <w:lang w:eastAsia="zh-CN"/>
                          </w:rPr>
                          <w:t>C.</w:t>
                        </w:r>
                        <w:r>
                          <w:rPr>
                            <w:rFonts w:ascii="宋体" w:hAnsi="宋体" w:cs="宋体"/>
                            <w:color w:val="16161C"/>
                            <w:sz w:val="21"/>
                            <w:szCs w:val="21"/>
                            <w:lang w:eastAsia="zh-CN"/>
                          </w:rPr>
                          <w:t>投标人未</w:t>
                        </w:r>
                        <w:r>
                          <w:rPr>
                            <w:rFonts w:ascii="宋体" w:hAnsi="宋体" w:cs="宋体"/>
                            <w:color w:val="3B3D44"/>
                            <w:sz w:val="21"/>
                            <w:szCs w:val="21"/>
                            <w:lang w:eastAsia="zh-CN"/>
                          </w:rPr>
                          <w:t>提出不同</w:t>
                        </w:r>
                        <w:r>
                          <w:rPr>
                            <w:rFonts w:ascii="宋体" w:hAnsi="宋体" w:cs="宋体"/>
                            <w:color w:val="16161C"/>
                            <w:sz w:val="21"/>
                            <w:szCs w:val="21"/>
                            <w:lang w:eastAsia="zh-CN"/>
                          </w:rPr>
                          <w:t>的</w:t>
                        </w:r>
                        <w:r>
                          <w:rPr>
                            <w:rFonts w:ascii="宋体" w:hAnsi="宋体" w:cs="宋体"/>
                            <w:color w:val="3B3D44"/>
                            <w:sz w:val="21"/>
                            <w:szCs w:val="21"/>
                            <w:lang w:eastAsia="zh-CN"/>
                          </w:rPr>
                          <w:t>支付办法</w:t>
                        </w:r>
                        <w:r>
                          <w:rPr>
                            <w:rFonts w:ascii="宋体" w:hAnsi="宋体" w:cs="宋体" w:hint="eastAsia"/>
                            <w:color w:val="16161C"/>
                            <w:sz w:val="21"/>
                            <w:szCs w:val="21"/>
                            <w:lang w:eastAsia="zh-CN"/>
                          </w:rPr>
                          <w:t>；</w:t>
                        </w:r>
                      </w:p>
                    </w:tc>
                  </w:tr>
                  <w:tr w:rsidR="00C657A2">
                    <w:trPr>
                      <w:trHeight w:hRule="exact" w:val="353"/>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8"/>
                          <w:ind w:left="523"/>
                          <w:rPr>
                            <w:rFonts w:ascii="宋体" w:hAnsi="宋体" w:cs="宋体"/>
                            <w:sz w:val="21"/>
                            <w:szCs w:val="21"/>
                            <w:lang w:eastAsia="zh-CN"/>
                          </w:rPr>
                        </w:pPr>
                        <w:r>
                          <w:rPr>
                            <w:rFonts w:eastAsia="Times New Roman"/>
                            <w:color w:val="010101"/>
                            <w:sz w:val="21"/>
                            <w:szCs w:val="21"/>
                            <w:lang w:eastAsia="zh-CN"/>
                          </w:rPr>
                          <w:t>d</w:t>
                        </w:r>
                        <w:r>
                          <w:rPr>
                            <w:rFonts w:eastAsia="Times New Roman"/>
                            <w:color w:val="4B4F59"/>
                            <w:sz w:val="21"/>
                            <w:szCs w:val="21"/>
                            <w:lang w:eastAsia="zh-CN"/>
                          </w:rPr>
                          <w:t>.</w:t>
                        </w:r>
                        <w:r>
                          <w:rPr>
                            <w:rFonts w:ascii="宋体" w:hAnsi="宋体" w:cs="宋体"/>
                            <w:color w:val="28282F"/>
                            <w:sz w:val="21"/>
                            <w:szCs w:val="21"/>
                            <w:lang w:eastAsia="zh-CN"/>
                          </w:rPr>
                          <w:t xml:space="preserve">投标人对合 </w:t>
                        </w:r>
                        <w:r>
                          <w:rPr>
                            <w:rFonts w:ascii="宋体" w:hAnsi="宋体" w:cs="宋体"/>
                            <w:color w:val="4B4F59"/>
                            <w:sz w:val="21"/>
                            <w:szCs w:val="21"/>
                            <w:lang w:eastAsia="zh-CN"/>
                          </w:rPr>
                          <w:t>同</w:t>
                        </w:r>
                        <w:r>
                          <w:rPr>
                            <w:rFonts w:ascii="宋体" w:hAnsi="宋体" w:cs="宋体"/>
                            <w:color w:val="28282F"/>
                            <w:sz w:val="21"/>
                            <w:szCs w:val="21"/>
                            <w:lang w:eastAsia="zh-CN"/>
                          </w:rPr>
                          <w:t>纠纷、</w:t>
                        </w:r>
                        <w:r>
                          <w:rPr>
                            <w:rFonts w:ascii="宋体" w:hAnsi="宋体" w:cs="宋体"/>
                            <w:color w:val="4B4F59"/>
                            <w:sz w:val="21"/>
                            <w:szCs w:val="21"/>
                            <w:lang w:eastAsia="zh-CN"/>
                          </w:rPr>
                          <w:t>事故</w:t>
                        </w:r>
                        <w:r>
                          <w:rPr>
                            <w:rFonts w:ascii="宋体" w:hAnsi="宋体" w:cs="宋体"/>
                            <w:color w:val="28282F"/>
                            <w:sz w:val="21"/>
                            <w:szCs w:val="21"/>
                            <w:lang w:eastAsia="zh-CN"/>
                          </w:rPr>
                          <w:t>处</w:t>
                        </w:r>
                        <w:r>
                          <w:rPr>
                            <w:rFonts w:ascii="宋体" w:hAnsi="宋体" w:cs="宋体"/>
                            <w:color w:val="64676D"/>
                            <w:sz w:val="21"/>
                            <w:szCs w:val="21"/>
                            <w:lang w:eastAsia="zh-CN"/>
                          </w:rPr>
                          <w:t>理</w:t>
                        </w:r>
                        <w:r>
                          <w:rPr>
                            <w:rFonts w:ascii="宋体" w:hAnsi="宋体" w:cs="宋体"/>
                            <w:color w:val="3B3D44"/>
                            <w:sz w:val="21"/>
                            <w:szCs w:val="21"/>
                            <w:lang w:eastAsia="zh-CN"/>
                          </w:rPr>
                          <w:t>办法未提出异议</w:t>
                        </w:r>
                        <w:r>
                          <w:rPr>
                            <w:rFonts w:ascii="宋体" w:hAnsi="宋体" w:cs="宋体" w:hint="eastAsia"/>
                            <w:color w:val="3B3D44"/>
                            <w:sz w:val="21"/>
                            <w:szCs w:val="21"/>
                            <w:lang w:eastAsia="zh-CN"/>
                          </w:rPr>
                          <w:t>；</w:t>
                        </w:r>
                      </w:p>
                    </w:tc>
                  </w:tr>
                  <w:tr w:rsidR="00C657A2">
                    <w:trPr>
                      <w:trHeight w:hRule="exact" w:val="353"/>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10"/>
                          <w:ind w:left="523"/>
                          <w:rPr>
                            <w:rFonts w:ascii="宋体" w:hAnsi="宋体" w:cs="宋体"/>
                            <w:sz w:val="21"/>
                            <w:szCs w:val="21"/>
                            <w:lang w:eastAsia="zh-CN"/>
                          </w:rPr>
                        </w:pPr>
                        <w:r>
                          <w:rPr>
                            <w:rFonts w:eastAsia="Times New Roman"/>
                            <w:color w:val="16161C"/>
                            <w:sz w:val="21"/>
                            <w:szCs w:val="21"/>
                            <w:lang w:eastAsia="zh-CN"/>
                          </w:rPr>
                          <w:t>e.</w:t>
                        </w:r>
                        <w:r>
                          <w:rPr>
                            <w:rFonts w:ascii="宋体" w:hAnsi="宋体" w:cs="宋体"/>
                            <w:color w:val="3B3D44"/>
                            <w:sz w:val="21"/>
                            <w:szCs w:val="21"/>
                            <w:lang w:eastAsia="zh-CN"/>
                          </w:rPr>
                          <w:t>投标人在投标活动中无欺诈行为</w:t>
                        </w:r>
                        <w:r>
                          <w:rPr>
                            <w:rFonts w:ascii="宋体" w:hAnsi="宋体" w:cs="宋体" w:hint="eastAsia"/>
                            <w:color w:val="16161C"/>
                            <w:sz w:val="21"/>
                            <w:szCs w:val="21"/>
                            <w:lang w:eastAsia="zh-CN"/>
                          </w:rPr>
                          <w:t>；</w:t>
                        </w:r>
                      </w:p>
                    </w:tc>
                  </w:tr>
                  <w:tr w:rsidR="00C657A2">
                    <w:trPr>
                      <w:trHeight w:hRule="exact" w:val="350"/>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8"/>
                          <w:ind w:left="518"/>
                          <w:rPr>
                            <w:rFonts w:ascii="宋体" w:hAnsi="宋体" w:cs="宋体"/>
                            <w:sz w:val="21"/>
                            <w:szCs w:val="21"/>
                            <w:lang w:eastAsia="zh-CN"/>
                          </w:rPr>
                        </w:pPr>
                        <w:r>
                          <w:rPr>
                            <w:rFonts w:ascii="Arial" w:hAnsi="Arial" w:cs="Arial" w:hint="eastAsia"/>
                            <w:color w:val="28282F"/>
                            <w:sz w:val="21"/>
                            <w:szCs w:val="21"/>
                            <w:lang w:eastAsia="zh-CN"/>
                          </w:rPr>
                          <w:t>f.</w:t>
                        </w:r>
                        <w:r>
                          <w:rPr>
                            <w:rFonts w:ascii="宋体" w:hAnsi="宋体" w:cs="宋体"/>
                            <w:color w:val="28282F"/>
                            <w:sz w:val="21"/>
                            <w:szCs w:val="21"/>
                            <w:lang w:eastAsia="zh-CN"/>
                          </w:rPr>
                          <w:t>投标人</w:t>
                        </w:r>
                        <w:r>
                          <w:rPr>
                            <w:rFonts w:ascii="宋体" w:hAnsi="宋体" w:cs="宋体"/>
                            <w:color w:val="4B4F59"/>
                            <w:sz w:val="21"/>
                            <w:szCs w:val="21"/>
                            <w:lang w:eastAsia="zh-CN"/>
                          </w:rPr>
                          <w:t>未对合同条款有</w:t>
                        </w:r>
                        <w:r>
                          <w:rPr>
                            <w:rFonts w:ascii="宋体" w:hAnsi="宋体" w:cs="宋体"/>
                            <w:color w:val="64676D"/>
                            <w:sz w:val="21"/>
                            <w:szCs w:val="21"/>
                            <w:lang w:eastAsia="zh-CN"/>
                          </w:rPr>
                          <w:t>重要</w:t>
                        </w:r>
                        <w:r>
                          <w:rPr>
                            <w:rFonts w:ascii="宋体" w:hAnsi="宋体" w:cs="宋体"/>
                            <w:color w:val="3B3D44"/>
                            <w:sz w:val="21"/>
                            <w:szCs w:val="21"/>
                            <w:lang w:eastAsia="zh-CN"/>
                          </w:rPr>
                          <w:t>保</w:t>
                        </w:r>
                        <w:r>
                          <w:rPr>
                            <w:rFonts w:ascii="宋体" w:hAnsi="宋体" w:cs="宋体"/>
                            <w:color w:val="64676D"/>
                            <w:sz w:val="21"/>
                            <w:szCs w:val="21"/>
                            <w:lang w:eastAsia="zh-CN"/>
                          </w:rPr>
                          <w:t>留</w:t>
                        </w:r>
                        <w:r>
                          <w:rPr>
                            <w:rFonts w:ascii="宋体" w:hAnsi="宋体" w:cs="宋体"/>
                            <w:color w:val="4B4F59"/>
                            <w:sz w:val="21"/>
                            <w:szCs w:val="21"/>
                            <w:lang w:eastAsia="zh-CN"/>
                          </w:rPr>
                          <w:t>。</w:t>
                        </w:r>
                      </w:p>
                    </w:tc>
                  </w:tr>
                  <w:tr w:rsidR="00C657A2">
                    <w:trPr>
                      <w:trHeight w:hRule="exact" w:val="349"/>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8"/>
                          <w:ind w:right="401"/>
                          <w:jc w:val="right"/>
                          <w:rPr>
                            <w:rFonts w:ascii="宋体" w:hAnsi="宋体" w:cs="宋体"/>
                            <w:sz w:val="21"/>
                            <w:szCs w:val="21"/>
                            <w:lang w:eastAsia="zh-CN"/>
                          </w:rPr>
                        </w:pPr>
                        <w:r>
                          <w:rPr>
                            <w:rFonts w:ascii="宋体" w:hAnsi="宋体" w:cs="宋体"/>
                            <w:color w:val="28282F"/>
                            <w:sz w:val="21"/>
                            <w:szCs w:val="21"/>
                            <w:lang w:eastAsia="zh-CN"/>
                          </w:rPr>
                          <w:t>(</w:t>
                        </w:r>
                        <w:r>
                          <w:rPr>
                            <w:rFonts w:ascii="宋体" w:hAnsi="宋体" w:cs="宋体" w:hint="eastAsia"/>
                            <w:color w:val="28282F"/>
                            <w:sz w:val="21"/>
                            <w:szCs w:val="21"/>
                            <w:lang w:eastAsia="zh-CN"/>
                          </w:rPr>
                          <w:t>13</w:t>
                        </w:r>
                        <w:r>
                          <w:rPr>
                            <w:rFonts w:ascii="宋体" w:hAnsi="宋体" w:cs="宋体"/>
                            <w:color w:val="28282F"/>
                            <w:sz w:val="21"/>
                            <w:szCs w:val="21"/>
                            <w:lang w:eastAsia="zh-CN"/>
                          </w:rPr>
                          <w:t>）</w:t>
                        </w:r>
                        <w:r>
                          <w:rPr>
                            <w:rFonts w:ascii="宋体" w:hAnsi="宋体" w:cs="宋体"/>
                            <w:color w:val="16161C"/>
                            <w:sz w:val="21"/>
                            <w:szCs w:val="21"/>
                            <w:lang w:eastAsia="zh-CN"/>
                          </w:rPr>
                          <w:t>投标</w:t>
                        </w:r>
                        <w:r>
                          <w:rPr>
                            <w:rFonts w:ascii="宋体" w:hAnsi="宋体" w:cs="宋体"/>
                            <w:color w:val="3B3D44"/>
                            <w:sz w:val="21"/>
                            <w:szCs w:val="21"/>
                            <w:lang w:eastAsia="zh-CN"/>
                          </w:rPr>
                          <w:t>文件</w:t>
                        </w:r>
                        <w:r>
                          <w:rPr>
                            <w:rFonts w:ascii="宋体" w:hAnsi="宋体" w:cs="宋体"/>
                            <w:color w:val="010101"/>
                            <w:sz w:val="21"/>
                            <w:szCs w:val="21"/>
                            <w:lang w:eastAsia="zh-CN"/>
                          </w:rPr>
                          <w:t>正、</w:t>
                        </w:r>
                        <w:r>
                          <w:rPr>
                            <w:rFonts w:ascii="宋体" w:hAnsi="宋体" w:cs="宋体"/>
                            <w:color w:val="28282F"/>
                            <w:sz w:val="21"/>
                            <w:szCs w:val="21"/>
                            <w:lang w:eastAsia="zh-CN"/>
                          </w:rPr>
                          <w:t>副本份数符合招标文件第二章“投标人须知”</w:t>
                        </w:r>
                      </w:p>
                    </w:tc>
                  </w:tr>
                  <w:tr w:rsidR="00C657A2">
                    <w:trPr>
                      <w:trHeight w:hRule="exact" w:val="381"/>
                    </w:trPr>
                    <w:tc>
                      <w:tcPr>
                        <w:tcW w:w="989" w:type="dxa"/>
                        <w:tcBorders>
                          <w:top w:val="nil"/>
                          <w:left w:val="single" w:sz="4" w:space="0" w:color="000000"/>
                          <w:bottom w:val="nil"/>
                          <w:right w:val="single" w:sz="4" w:space="0" w:color="000000"/>
                        </w:tcBorders>
                      </w:tcPr>
                      <w:p w:rsidR="00C657A2" w:rsidRDefault="00C657A2">
                        <w:pPr>
                          <w:rPr>
                            <w:lang w:eastAsia="zh-CN"/>
                          </w:rPr>
                        </w:pPr>
                      </w:p>
                    </w:tc>
                    <w:tc>
                      <w:tcPr>
                        <w:tcW w:w="1279" w:type="dxa"/>
                        <w:tcBorders>
                          <w:top w:val="nil"/>
                          <w:left w:val="single" w:sz="4" w:space="0" w:color="000000"/>
                          <w:bottom w:val="nil"/>
                          <w:right w:val="single" w:sz="4" w:space="0" w:color="000000"/>
                        </w:tcBorders>
                      </w:tcPr>
                      <w:p w:rsidR="00C657A2" w:rsidRDefault="00C657A2">
                        <w:pPr>
                          <w:rPr>
                            <w:lang w:eastAsia="zh-CN"/>
                          </w:rPr>
                        </w:pPr>
                      </w:p>
                    </w:tc>
                    <w:tc>
                      <w:tcPr>
                        <w:tcW w:w="6624" w:type="dxa"/>
                        <w:tcBorders>
                          <w:top w:val="nil"/>
                          <w:left w:val="single" w:sz="4" w:space="0" w:color="000000"/>
                          <w:bottom w:val="nil"/>
                          <w:right w:val="single" w:sz="4" w:space="0" w:color="000000"/>
                        </w:tcBorders>
                      </w:tcPr>
                      <w:p w:rsidR="00C657A2" w:rsidRDefault="00C657A2">
                        <w:pPr>
                          <w:pStyle w:val="TableParagraph"/>
                          <w:spacing w:before="5"/>
                          <w:ind w:left="105"/>
                          <w:rPr>
                            <w:rFonts w:ascii="宋体" w:hAnsi="宋体" w:cs="宋体"/>
                            <w:sz w:val="21"/>
                            <w:szCs w:val="21"/>
                          </w:rPr>
                        </w:pPr>
                        <w:r>
                          <w:rPr>
                            <w:rFonts w:ascii="宋体" w:hAnsi="宋体" w:cs="宋体"/>
                            <w:color w:val="4B4F59"/>
                            <w:sz w:val="21"/>
                            <w:szCs w:val="21"/>
                          </w:rPr>
                          <w:t xml:space="preserve">第 </w:t>
                        </w:r>
                        <w:r>
                          <w:rPr>
                            <w:rFonts w:eastAsia="Times New Roman"/>
                            <w:color w:val="28282F"/>
                            <w:sz w:val="21"/>
                            <w:szCs w:val="21"/>
                          </w:rPr>
                          <w:t xml:space="preserve">3.7.4 </w:t>
                        </w:r>
                        <w:proofErr w:type="spellStart"/>
                        <w:r>
                          <w:rPr>
                            <w:rFonts w:ascii="宋体" w:hAnsi="宋体" w:cs="宋体"/>
                            <w:color w:val="28282F"/>
                            <w:sz w:val="21"/>
                            <w:szCs w:val="21"/>
                          </w:rPr>
                          <w:t>项规定</w:t>
                        </w:r>
                        <w:proofErr w:type="spellEnd"/>
                        <w:r>
                          <w:rPr>
                            <w:rFonts w:ascii="宋体" w:hAnsi="宋体" w:cs="宋体"/>
                            <w:color w:val="4B4F59"/>
                            <w:sz w:val="21"/>
                            <w:szCs w:val="21"/>
                          </w:rPr>
                          <w:t>。</w:t>
                        </w:r>
                      </w:p>
                    </w:tc>
                  </w:tr>
                  <w:tr w:rsidR="00C657A2">
                    <w:trPr>
                      <w:trHeight w:hRule="exact" w:val="632"/>
                    </w:trPr>
                    <w:tc>
                      <w:tcPr>
                        <w:tcW w:w="989" w:type="dxa"/>
                        <w:tcBorders>
                          <w:top w:val="nil"/>
                          <w:left w:val="single" w:sz="4" w:space="0" w:color="000000"/>
                          <w:bottom w:val="single" w:sz="4" w:space="0" w:color="000000"/>
                          <w:right w:val="single" w:sz="4" w:space="0" w:color="000000"/>
                        </w:tcBorders>
                      </w:tcPr>
                      <w:p w:rsidR="00C657A2" w:rsidRDefault="00C657A2"/>
                    </w:tc>
                    <w:tc>
                      <w:tcPr>
                        <w:tcW w:w="1279" w:type="dxa"/>
                        <w:tcBorders>
                          <w:top w:val="nil"/>
                          <w:left w:val="single" w:sz="4" w:space="0" w:color="000000"/>
                          <w:bottom w:val="single" w:sz="4" w:space="0" w:color="000000"/>
                          <w:right w:val="single" w:sz="4" w:space="0" w:color="000000"/>
                        </w:tcBorders>
                      </w:tcPr>
                      <w:p w:rsidR="00C657A2" w:rsidRDefault="00C657A2"/>
                    </w:tc>
                    <w:tc>
                      <w:tcPr>
                        <w:tcW w:w="6624" w:type="dxa"/>
                        <w:tcBorders>
                          <w:top w:val="nil"/>
                          <w:left w:val="single" w:sz="4" w:space="0" w:color="000000"/>
                          <w:bottom w:val="single" w:sz="4" w:space="0" w:color="000000"/>
                          <w:right w:val="single" w:sz="4" w:space="0" w:color="000000"/>
                        </w:tcBorders>
                      </w:tcPr>
                      <w:p w:rsidR="00C657A2" w:rsidRDefault="00C657A2">
                        <w:pPr>
                          <w:pStyle w:val="TableParagraph"/>
                          <w:spacing w:before="59"/>
                          <w:ind w:left="515"/>
                          <w:rPr>
                            <w:rFonts w:ascii="宋体" w:hAnsi="宋体" w:cs="宋体"/>
                            <w:sz w:val="14"/>
                            <w:szCs w:val="14"/>
                            <w:lang w:eastAsia="zh-CN"/>
                          </w:rPr>
                        </w:pPr>
                      </w:p>
                    </w:tc>
                  </w:tr>
                </w:tbl>
                <w:p w:rsidR="00C657A2" w:rsidRDefault="00C657A2" w:rsidP="00C657A2"/>
              </w:txbxContent>
            </v:textbox>
            <w10:wrap anchorx="page" anchory="page"/>
          </v:shape>
        </w:pict>
      </w: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rPr>
          <w:rFonts w:ascii="宋体" w:hAnsi="宋体" w:cs="宋体"/>
          <w:sz w:val="20"/>
          <w:szCs w:val="20"/>
        </w:rPr>
      </w:pPr>
    </w:p>
    <w:p w:rsidR="00C657A2" w:rsidRPr="008E1F01" w:rsidRDefault="00C657A2" w:rsidP="00C657A2">
      <w:pPr>
        <w:spacing w:before="5"/>
        <w:rPr>
          <w:rFonts w:ascii="宋体" w:hAnsi="宋体" w:cs="宋体"/>
          <w:sz w:val="21"/>
          <w:szCs w:val="21"/>
        </w:rPr>
      </w:pPr>
    </w:p>
    <w:p w:rsidR="00C657A2" w:rsidRPr="008E1F01" w:rsidRDefault="00C657A2" w:rsidP="00C657A2">
      <w:pPr>
        <w:jc w:val="right"/>
        <w:rPr>
          <w:rFonts w:ascii="宋体" w:hAnsi="宋体" w:cs="宋体"/>
          <w:sz w:val="20"/>
          <w:szCs w:val="20"/>
        </w:rPr>
        <w:sectPr w:rsidR="00C657A2" w:rsidRPr="008E1F01">
          <w:pgSz w:w="11910" w:h="16840"/>
          <w:pgMar w:top="1140" w:right="1320" w:bottom="1240" w:left="1420" w:header="889" w:footer="1058" w:gutter="0"/>
          <w:cols w:space="720"/>
        </w:sectPr>
      </w:pPr>
    </w:p>
    <w:p w:rsidR="00C657A2" w:rsidRPr="008E1F01" w:rsidRDefault="00C657A2" w:rsidP="00C657A2">
      <w:pPr>
        <w:rPr>
          <w:rFonts w:ascii="宋体" w:hAnsi="宋体" w:cs="宋体"/>
          <w:sz w:val="20"/>
          <w:szCs w:val="20"/>
        </w:rPr>
      </w:pPr>
    </w:p>
    <w:p w:rsidR="00C657A2" w:rsidRPr="008E1F01" w:rsidRDefault="00C657A2" w:rsidP="00C657A2">
      <w:pPr>
        <w:spacing w:before="13"/>
        <w:rPr>
          <w:rFonts w:ascii="宋体" w:hAnsi="宋体" w:cs="宋体"/>
          <w:sz w:val="16"/>
          <w:szCs w:val="16"/>
        </w:rPr>
      </w:pPr>
    </w:p>
    <w:p w:rsidR="00C657A2" w:rsidRPr="008E1F01" w:rsidRDefault="00C657A2" w:rsidP="00C657A2">
      <w:pPr>
        <w:spacing w:before="38" w:after="27"/>
        <w:ind w:right="225"/>
        <w:jc w:val="right"/>
        <w:rPr>
          <w:rFonts w:ascii="宋体" w:hAnsi="宋体" w:cs="宋体"/>
          <w:sz w:val="20"/>
          <w:szCs w:val="20"/>
        </w:rPr>
      </w:pPr>
      <w:proofErr w:type="spellStart"/>
      <w:r w:rsidRPr="008E1F01">
        <w:rPr>
          <w:rFonts w:ascii="宋体" w:hAnsi="宋体" w:cs="宋体"/>
          <w:spacing w:val="-2"/>
          <w:w w:val="105"/>
          <w:sz w:val="20"/>
          <w:szCs w:val="20"/>
        </w:rPr>
        <w:t>续上表</w:t>
      </w:r>
      <w:proofErr w:type="spellEnd"/>
    </w:p>
    <w:tbl>
      <w:tblPr>
        <w:tblW w:w="0" w:type="auto"/>
        <w:tblInd w:w="116" w:type="dxa"/>
        <w:tblLayout w:type="fixed"/>
        <w:tblCellMar>
          <w:left w:w="0" w:type="dxa"/>
          <w:right w:w="0" w:type="dxa"/>
        </w:tblCellMar>
        <w:tblLook w:val="0000"/>
      </w:tblPr>
      <w:tblGrid>
        <w:gridCol w:w="989"/>
        <w:gridCol w:w="1279"/>
        <w:gridCol w:w="6624"/>
      </w:tblGrid>
      <w:tr w:rsidR="00C657A2" w:rsidRPr="008E1F01" w:rsidTr="00104415">
        <w:trPr>
          <w:trHeight w:hRule="exact" w:val="389"/>
        </w:trPr>
        <w:tc>
          <w:tcPr>
            <w:tcW w:w="2268" w:type="dxa"/>
            <w:gridSpan w:val="2"/>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spacing w:before="88"/>
              <w:ind w:left="8"/>
              <w:jc w:val="center"/>
              <w:rPr>
                <w:rFonts w:ascii="宋体" w:hAnsi="宋体" w:cs="宋体"/>
                <w:sz w:val="20"/>
                <w:szCs w:val="20"/>
              </w:rPr>
            </w:pPr>
            <w:proofErr w:type="spellStart"/>
            <w:r w:rsidRPr="008E1F01">
              <w:rPr>
                <w:rFonts w:ascii="宋体" w:hAnsi="宋体" w:cs="宋体"/>
                <w:sz w:val="20"/>
                <w:szCs w:val="20"/>
              </w:rPr>
              <w:t>条款号</w:t>
            </w:r>
            <w:proofErr w:type="spellEnd"/>
          </w:p>
        </w:tc>
        <w:tc>
          <w:tcPr>
            <w:tcW w:w="6624"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spacing w:before="88"/>
              <w:ind w:right="5"/>
              <w:jc w:val="center"/>
              <w:rPr>
                <w:rFonts w:ascii="宋体" w:hAnsi="宋体" w:cs="宋体"/>
                <w:sz w:val="20"/>
                <w:szCs w:val="20"/>
              </w:rPr>
            </w:pPr>
            <w:proofErr w:type="spellStart"/>
            <w:r w:rsidRPr="008E1F01">
              <w:rPr>
                <w:rFonts w:ascii="宋体" w:hAnsi="宋体" w:cs="宋体"/>
                <w:sz w:val="20"/>
                <w:szCs w:val="20"/>
              </w:rPr>
              <w:t>评审因素与评审标准</w:t>
            </w:r>
            <w:proofErr w:type="spellEnd"/>
          </w:p>
        </w:tc>
      </w:tr>
      <w:tr w:rsidR="00C657A2" w:rsidRPr="008E1F01" w:rsidTr="00104415">
        <w:trPr>
          <w:trHeight w:hRule="exact" w:val="397"/>
        </w:trPr>
        <w:tc>
          <w:tcPr>
            <w:tcW w:w="989" w:type="dxa"/>
            <w:vMerge w:val="restart"/>
            <w:tcBorders>
              <w:top w:val="single" w:sz="4" w:space="0" w:color="000000"/>
              <w:left w:val="single" w:sz="4" w:space="0" w:color="000000"/>
              <w:right w:val="single" w:sz="4" w:space="0" w:color="000000"/>
            </w:tcBorders>
          </w:tcPr>
          <w:p w:rsidR="00C657A2" w:rsidRPr="008E1F01" w:rsidRDefault="00C657A2" w:rsidP="00104415">
            <w:pPr>
              <w:rPr>
                <w:sz w:val="20"/>
              </w:rPr>
            </w:pPr>
          </w:p>
        </w:tc>
        <w:tc>
          <w:tcPr>
            <w:tcW w:w="1279" w:type="dxa"/>
            <w:vMerge w:val="restart"/>
            <w:tcBorders>
              <w:top w:val="single" w:sz="4" w:space="0" w:color="000000"/>
              <w:left w:val="single" w:sz="4" w:space="0" w:color="000000"/>
              <w:right w:val="single" w:sz="4" w:space="0" w:color="000000"/>
            </w:tcBorders>
          </w:tcPr>
          <w:p w:rsidR="00C657A2" w:rsidRPr="008E1F01" w:rsidRDefault="00C657A2" w:rsidP="00104415">
            <w:pPr>
              <w:rPr>
                <w:sz w:val="20"/>
              </w:rPr>
            </w:pPr>
          </w:p>
        </w:tc>
        <w:tc>
          <w:tcPr>
            <w:tcW w:w="6624" w:type="dxa"/>
            <w:tcBorders>
              <w:top w:val="single" w:sz="4" w:space="0" w:color="000000"/>
              <w:left w:val="single" w:sz="4" w:space="0" w:color="000000"/>
              <w:bottom w:val="nil"/>
              <w:right w:val="single" w:sz="4" w:space="0" w:color="000000"/>
            </w:tcBorders>
          </w:tcPr>
          <w:p w:rsidR="00C657A2" w:rsidRPr="008E1F01" w:rsidRDefault="00C657A2" w:rsidP="00104415">
            <w:pPr>
              <w:pStyle w:val="TableParagraph"/>
              <w:spacing w:before="59"/>
              <w:ind w:left="518"/>
              <w:rPr>
                <w:rFonts w:ascii="宋体" w:hAnsi="宋体" w:cs="宋体"/>
                <w:sz w:val="21"/>
                <w:szCs w:val="21"/>
                <w:lang w:eastAsia="zh-CN"/>
              </w:rPr>
            </w:pPr>
            <w:r w:rsidRPr="008E1F01">
              <w:rPr>
                <w:rFonts w:ascii="宋体" w:hAnsi="宋体" w:cs="宋体"/>
                <w:sz w:val="21"/>
                <w:szCs w:val="21"/>
                <w:lang w:eastAsia="zh-CN"/>
              </w:rPr>
              <w:t>第二个信封（报价文件）评审标准：</w:t>
            </w:r>
          </w:p>
        </w:tc>
      </w:tr>
      <w:tr w:rsidR="00C657A2" w:rsidRPr="008E1F01" w:rsidTr="00104415">
        <w:trPr>
          <w:trHeight w:hRule="exact" w:val="352"/>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8"/>
              <w:ind w:right="208"/>
              <w:jc w:val="center"/>
              <w:rPr>
                <w:rFonts w:ascii="宋体" w:hAnsi="宋体" w:cs="宋体"/>
                <w:sz w:val="21"/>
                <w:szCs w:val="21"/>
                <w:lang w:eastAsia="zh-CN"/>
              </w:rPr>
            </w:pPr>
            <w:r w:rsidRPr="008E1F01">
              <w:rPr>
                <w:rFonts w:ascii="宋体" w:hAnsi="宋体" w:cs="宋体" w:hint="eastAsia"/>
                <w:sz w:val="21"/>
                <w:szCs w:val="21"/>
                <w:lang w:eastAsia="zh-CN"/>
              </w:rPr>
              <w:t xml:space="preserve">    （1）</w:t>
            </w:r>
            <w:r w:rsidRPr="008E1F01">
              <w:rPr>
                <w:rFonts w:ascii="宋体" w:hAnsi="宋体" w:cs="宋体"/>
                <w:sz w:val="21"/>
                <w:szCs w:val="21"/>
                <w:lang w:eastAsia="zh-CN"/>
              </w:rPr>
              <w:t xml:space="preserve"> 投标文件按照招标文件规定的格式、内容填写，字迹清晰可</w:t>
            </w:r>
          </w:p>
        </w:tc>
      </w:tr>
      <w:tr w:rsidR="00C657A2" w:rsidRPr="008E1F01" w:rsidTr="00104415">
        <w:trPr>
          <w:trHeight w:hRule="exact" w:val="348"/>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8"/>
              <w:ind w:right="504" w:firstLineChars="50" w:firstLine="105"/>
              <w:rPr>
                <w:rFonts w:ascii="宋体" w:hAnsi="宋体" w:cs="宋体"/>
                <w:sz w:val="21"/>
                <w:szCs w:val="21"/>
              </w:rPr>
            </w:pPr>
            <w:r w:rsidRPr="008E1F01">
              <w:rPr>
                <w:rFonts w:ascii="宋体" w:hAnsi="宋体" w:cs="宋体"/>
                <w:sz w:val="21"/>
                <w:szCs w:val="21"/>
                <w:lang w:eastAsia="zh-CN"/>
              </w:rPr>
              <w:t>辨，内容齐全完整：</w:t>
            </w:r>
          </w:p>
        </w:tc>
      </w:tr>
      <w:tr w:rsidR="00C657A2" w:rsidRPr="008E1F01" w:rsidTr="00104415">
        <w:trPr>
          <w:trHeight w:hRule="exact" w:val="358"/>
        </w:trPr>
        <w:tc>
          <w:tcPr>
            <w:tcW w:w="989" w:type="dxa"/>
            <w:vMerge/>
            <w:tcBorders>
              <w:left w:val="single" w:sz="4" w:space="0" w:color="000000"/>
              <w:right w:val="single" w:sz="4" w:space="0" w:color="000000"/>
            </w:tcBorders>
          </w:tcPr>
          <w:p w:rsidR="00C657A2" w:rsidRPr="008E1F01" w:rsidRDefault="00C657A2" w:rsidP="00104415">
            <w:pPr>
              <w:rPr>
                <w:sz w:val="20"/>
              </w:rPr>
            </w:pPr>
          </w:p>
        </w:tc>
        <w:tc>
          <w:tcPr>
            <w:tcW w:w="1279" w:type="dxa"/>
            <w:vMerge/>
            <w:tcBorders>
              <w:left w:val="single" w:sz="4" w:space="0" w:color="000000"/>
              <w:right w:val="single" w:sz="4" w:space="0" w:color="000000"/>
            </w:tcBorders>
          </w:tcPr>
          <w:p w:rsidR="00C657A2" w:rsidRPr="008E1F01" w:rsidRDefault="00C657A2" w:rsidP="00104415">
            <w:pPr>
              <w:rPr>
                <w:sz w:val="20"/>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3"/>
              <w:ind w:right="95"/>
              <w:jc w:val="right"/>
              <w:rPr>
                <w:rFonts w:ascii="宋体" w:hAnsi="宋体" w:cs="宋体"/>
                <w:sz w:val="21"/>
                <w:szCs w:val="21"/>
                <w:lang w:eastAsia="zh-CN"/>
              </w:rPr>
            </w:pPr>
            <w:r w:rsidRPr="008E1F01">
              <w:rPr>
                <w:rFonts w:eastAsia="Times New Roman"/>
                <w:sz w:val="21"/>
                <w:szCs w:val="21"/>
                <w:lang w:eastAsia="zh-CN"/>
              </w:rPr>
              <w:t>a.</w:t>
            </w:r>
            <w:proofErr w:type="gramStart"/>
            <w:r w:rsidRPr="008E1F01">
              <w:rPr>
                <w:rFonts w:ascii="宋体" w:hAnsi="宋体" w:cs="宋体"/>
                <w:sz w:val="21"/>
                <w:szCs w:val="21"/>
                <w:lang w:eastAsia="zh-CN"/>
              </w:rPr>
              <w:t>投标函按招标文件</w:t>
            </w:r>
            <w:proofErr w:type="gramEnd"/>
            <w:r w:rsidRPr="008E1F01">
              <w:rPr>
                <w:rFonts w:ascii="宋体" w:hAnsi="宋体" w:cs="宋体"/>
                <w:sz w:val="21"/>
                <w:szCs w:val="21"/>
                <w:lang w:eastAsia="zh-CN"/>
              </w:rPr>
              <w:t>规定填报了 项目名称、标段号、</w:t>
            </w:r>
            <w:proofErr w:type="gramStart"/>
            <w:r w:rsidRPr="008E1F01">
              <w:rPr>
                <w:rFonts w:ascii="宋体" w:hAnsi="宋体" w:cs="宋体"/>
                <w:sz w:val="21"/>
                <w:szCs w:val="21"/>
                <w:lang w:eastAsia="zh-CN"/>
              </w:rPr>
              <w:t>补遗书</w:t>
            </w:r>
            <w:proofErr w:type="gramEnd"/>
            <w:r w:rsidRPr="008E1F01">
              <w:rPr>
                <w:rFonts w:ascii="宋体" w:hAnsi="宋体" w:cs="宋体"/>
                <w:sz w:val="21"/>
                <w:szCs w:val="21"/>
                <w:lang w:eastAsia="zh-CN"/>
              </w:rPr>
              <w:t>编号（如</w:t>
            </w:r>
          </w:p>
        </w:tc>
      </w:tr>
      <w:tr w:rsidR="00C657A2" w:rsidRPr="008E1F01" w:rsidTr="00104415">
        <w:trPr>
          <w:trHeight w:hRule="exact" w:val="343"/>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0"/>
              <w:ind w:left="105"/>
              <w:rPr>
                <w:rFonts w:ascii="宋体" w:hAnsi="宋体" w:cs="宋体"/>
                <w:sz w:val="21"/>
                <w:szCs w:val="21"/>
                <w:lang w:eastAsia="zh-CN"/>
              </w:rPr>
            </w:pPr>
            <w:r w:rsidRPr="008E1F01">
              <w:rPr>
                <w:rFonts w:ascii="宋体" w:hAnsi="宋体" w:cs="宋体"/>
                <w:sz w:val="21"/>
                <w:szCs w:val="21"/>
                <w:lang w:eastAsia="zh-CN"/>
              </w:rPr>
              <w:t>有）、投标价（包括大写金额和小写金额）</w:t>
            </w:r>
            <w:r w:rsidRPr="008E1F01">
              <w:rPr>
                <w:rFonts w:ascii="宋体" w:hAnsi="宋体" w:cs="宋体" w:hint="eastAsia"/>
                <w:sz w:val="21"/>
                <w:szCs w:val="21"/>
                <w:lang w:eastAsia="zh-CN"/>
              </w:rPr>
              <w:t>：</w:t>
            </w:r>
          </w:p>
        </w:tc>
      </w:tr>
      <w:tr w:rsidR="00C657A2" w:rsidRPr="008E1F01" w:rsidTr="00104415">
        <w:trPr>
          <w:trHeight w:hRule="exact" w:val="352"/>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8"/>
              <w:ind w:right="382"/>
              <w:jc w:val="right"/>
              <w:rPr>
                <w:rFonts w:ascii="宋体" w:hAnsi="宋体" w:cs="宋体"/>
                <w:sz w:val="21"/>
                <w:szCs w:val="21"/>
                <w:lang w:eastAsia="zh-CN"/>
              </w:rPr>
            </w:pPr>
            <w:r w:rsidRPr="008E1F01">
              <w:rPr>
                <w:rFonts w:eastAsia="Times New Roman"/>
                <w:sz w:val="21"/>
                <w:szCs w:val="21"/>
                <w:lang w:eastAsia="zh-CN"/>
              </w:rPr>
              <w:t>b.</w:t>
            </w:r>
            <w:r w:rsidRPr="008E1F01">
              <w:rPr>
                <w:rFonts w:ascii="宋体" w:hAnsi="宋体" w:cs="宋体"/>
                <w:sz w:val="21"/>
                <w:szCs w:val="21"/>
                <w:lang w:eastAsia="zh-CN"/>
              </w:rPr>
              <w:t>己标价报价清单说明文字与招标文件规定一致，未进行实质性修</w:t>
            </w:r>
          </w:p>
        </w:tc>
      </w:tr>
      <w:tr w:rsidR="00C657A2" w:rsidRPr="008E1F01" w:rsidTr="00104415">
        <w:trPr>
          <w:trHeight w:hRule="exact" w:val="348"/>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left="115"/>
              <w:rPr>
                <w:rFonts w:ascii="宋体" w:hAnsi="宋体" w:cs="宋体"/>
                <w:sz w:val="21"/>
                <w:szCs w:val="21"/>
              </w:rPr>
            </w:pPr>
            <w:proofErr w:type="spellStart"/>
            <w:r w:rsidRPr="008E1F01">
              <w:rPr>
                <w:rFonts w:ascii="宋体" w:hAnsi="宋体" w:cs="宋体"/>
                <w:sz w:val="21"/>
                <w:szCs w:val="21"/>
              </w:rPr>
              <w:t>改和删减</w:t>
            </w:r>
            <w:proofErr w:type="spellEnd"/>
            <w:r w:rsidRPr="008E1F01">
              <w:rPr>
                <w:rFonts w:ascii="宋体" w:hAnsi="宋体" w:cs="宋体"/>
                <w:sz w:val="21"/>
                <w:szCs w:val="21"/>
              </w:rPr>
              <w:t>；</w:t>
            </w:r>
          </w:p>
        </w:tc>
      </w:tr>
      <w:tr w:rsidR="00C657A2" w:rsidRPr="008E1F01" w:rsidTr="00104415">
        <w:trPr>
          <w:trHeight w:hRule="exact" w:val="350"/>
        </w:trPr>
        <w:tc>
          <w:tcPr>
            <w:tcW w:w="989" w:type="dxa"/>
            <w:vMerge/>
            <w:tcBorders>
              <w:left w:val="single" w:sz="4" w:space="0" w:color="000000"/>
              <w:right w:val="single" w:sz="4" w:space="0" w:color="000000"/>
            </w:tcBorders>
          </w:tcPr>
          <w:p w:rsidR="00C657A2" w:rsidRPr="008E1F01" w:rsidRDefault="00C657A2" w:rsidP="00104415">
            <w:pPr>
              <w:rPr>
                <w:sz w:val="20"/>
              </w:rPr>
            </w:pPr>
          </w:p>
        </w:tc>
        <w:tc>
          <w:tcPr>
            <w:tcW w:w="1279" w:type="dxa"/>
            <w:vMerge/>
            <w:tcBorders>
              <w:left w:val="single" w:sz="4" w:space="0" w:color="000000"/>
              <w:right w:val="single" w:sz="4" w:space="0" w:color="000000"/>
            </w:tcBorders>
          </w:tcPr>
          <w:p w:rsidR="00C657A2" w:rsidRPr="008E1F01" w:rsidRDefault="00C657A2" w:rsidP="00104415">
            <w:pPr>
              <w:rPr>
                <w:sz w:val="20"/>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3"/>
              <w:ind w:left="523"/>
              <w:rPr>
                <w:rFonts w:ascii="宋体" w:hAnsi="宋体" w:cs="宋体"/>
                <w:sz w:val="21"/>
                <w:szCs w:val="21"/>
                <w:lang w:eastAsia="zh-CN"/>
              </w:rPr>
            </w:pPr>
            <w:r w:rsidRPr="008E1F01">
              <w:rPr>
                <w:rFonts w:eastAsia="Times New Roman"/>
                <w:sz w:val="21"/>
                <w:szCs w:val="21"/>
                <w:lang w:eastAsia="zh-CN"/>
              </w:rPr>
              <w:t>C.</w:t>
            </w:r>
            <w:r w:rsidRPr="008E1F01">
              <w:rPr>
                <w:rFonts w:ascii="宋体" w:hAnsi="宋体" w:cs="宋体"/>
                <w:sz w:val="21"/>
                <w:szCs w:val="21"/>
                <w:lang w:eastAsia="zh-CN"/>
              </w:rPr>
              <w:t>投标文件组成齐全完整</w:t>
            </w:r>
            <w:r w:rsidRPr="008E1F01">
              <w:rPr>
                <w:rFonts w:ascii="宋体" w:hAnsi="宋体" w:cs="宋体" w:hint="eastAsia"/>
                <w:sz w:val="21"/>
                <w:szCs w:val="21"/>
                <w:lang w:eastAsia="zh-CN"/>
              </w:rPr>
              <w:t>，</w:t>
            </w:r>
            <w:r w:rsidRPr="008E1F01">
              <w:rPr>
                <w:rFonts w:ascii="宋体" w:hAnsi="宋体" w:cs="宋体"/>
                <w:sz w:val="21"/>
                <w:szCs w:val="21"/>
                <w:lang w:eastAsia="zh-CN"/>
              </w:rPr>
              <w:t>内容均按规定填写。</w:t>
            </w:r>
          </w:p>
        </w:tc>
      </w:tr>
      <w:tr w:rsidR="00C657A2" w:rsidRPr="008E1F01" w:rsidTr="00104415">
        <w:trPr>
          <w:trHeight w:hRule="exact" w:val="352"/>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3"/>
              <w:ind w:right="476"/>
              <w:jc w:val="right"/>
              <w:rPr>
                <w:rFonts w:ascii="宋体" w:hAnsi="宋体" w:cs="宋体"/>
                <w:sz w:val="21"/>
                <w:szCs w:val="21"/>
                <w:lang w:eastAsia="zh-CN"/>
              </w:rPr>
            </w:pPr>
            <w:r w:rsidRPr="008E1F01">
              <w:rPr>
                <w:rFonts w:hint="eastAsia"/>
                <w:sz w:val="21"/>
                <w:szCs w:val="21"/>
                <w:lang w:eastAsia="zh-CN"/>
              </w:rPr>
              <w:t>（</w:t>
            </w:r>
            <w:r w:rsidRPr="008E1F01">
              <w:rPr>
                <w:rFonts w:hint="eastAsia"/>
                <w:sz w:val="21"/>
                <w:szCs w:val="21"/>
                <w:lang w:eastAsia="zh-CN"/>
              </w:rPr>
              <w:t>2</w:t>
            </w:r>
            <w:r w:rsidRPr="008E1F01">
              <w:rPr>
                <w:rFonts w:hint="eastAsia"/>
                <w:sz w:val="21"/>
                <w:szCs w:val="21"/>
                <w:lang w:eastAsia="zh-CN"/>
              </w:rPr>
              <w:t>）</w:t>
            </w:r>
            <w:r w:rsidRPr="008E1F01">
              <w:rPr>
                <w:rFonts w:ascii="宋体" w:hAnsi="宋体" w:cs="宋体"/>
                <w:sz w:val="21"/>
                <w:szCs w:val="21"/>
                <w:lang w:eastAsia="zh-CN"/>
              </w:rPr>
              <w:t>投标文件上法定代表人或其委托代理人的签字、投标人的单</w:t>
            </w:r>
          </w:p>
        </w:tc>
      </w:tr>
      <w:tr w:rsidR="00C657A2" w:rsidRPr="008E1F01" w:rsidTr="00104415">
        <w:trPr>
          <w:trHeight w:hRule="exact" w:val="344"/>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6"/>
              <w:ind w:left="105"/>
              <w:rPr>
                <w:rFonts w:ascii="宋体" w:hAnsi="宋体" w:cs="宋体"/>
                <w:sz w:val="21"/>
                <w:szCs w:val="21"/>
                <w:lang w:eastAsia="zh-CN"/>
              </w:rPr>
            </w:pPr>
            <w:proofErr w:type="gramStart"/>
            <w:r w:rsidRPr="008E1F01">
              <w:rPr>
                <w:rFonts w:ascii="宋体" w:hAnsi="宋体" w:cs="宋体"/>
                <w:sz w:val="21"/>
                <w:szCs w:val="21"/>
                <w:lang w:eastAsia="zh-CN"/>
              </w:rPr>
              <w:t>位章盖章</w:t>
            </w:r>
            <w:proofErr w:type="gramEnd"/>
            <w:r w:rsidRPr="008E1F01">
              <w:rPr>
                <w:rFonts w:ascii="宋体" w:hAnsi="宋体" w:cs="宋体"/>
                <w:sz w:val="21"/>
                <w:szCs w:val="21"/>
                <w:lang w:eastAsia="zh-CN"/>
              </w:rPr>
              <w:t>齐全 ，符合招标文件规定 。</w:t>
            </w:r>
          </w:p>
        </w:tc>
      </w:tr>
      <w:tr w:rsidR="00C657A2" w:rsidRPr="008E1F01" w:rsidTr="00104415">
        <w:trPr>
          <w:trHeight w:hRule="exact" w:val="355"/>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3"/>
              <w:ind w:firstLineChars="250" w:firstLine="525"/>
              <w:rPr>
                <w:rFonts w:ascii="宋体" w:hAnsi="宋体" w:cs="宋体"/>
                <w:sz w:val="21"/>
                <w:szCs w:val="21"/>
                <w:lang w:eastAsia="zh-CN"/>
              </w:rPr>
            </w:pPr>
            <w:r w:rsidRPr="008E1F01">
              <w:rPr>
                <w:rFonts w:hint="eastAsia"/>
                <w:sz w:val="21"/>
                <w:szCs w:val="21"/>
                <w:lang w:eastAsia="zh-CN"/>
              </w:rPr>
              <w:t>（</w:t>
            </w:r>
            <w:r w:rsidRPr="008E1F01">
              <w:rPr>
                <w:rFonts w:hint="eastAsia"/>
                <w:sz w:val="21"/>
                <w:szCs w:val="21"/>
                <w:lang w:eastAsia="zh-CN"/>
              </w:rPr>
              <w:t>3</w:t>
            </w:r>
            <w:r w:rsidRPr="008E1F01">
              <w:rPr>
                <w:rFonts w:hint="eastAsia"/>
                <w:sz w:val="21"/>
                <w:szCs w:val="21"/>
                <w:lang w:eastAsia="zh-CN"/>
              </w:rPr>
              <w:t>）</w:t>
            </w:r>
            <w:r w:rsidRPr="008E1F01">
              <w:rPr>
                <w:rFonts w:ascii="宋体" w:hAnsi="宋体" w:cs="宋体"/>
                <w:sz w:val="21"/>
                <w:szCs w:val="21"/>
                <w:lang w:eastAsia="zh-CN"/>
              </w:rPr>
              <w:t>投标报价未超过招标文件设定的最高投标限价（如有）。</w:t>
            </w:r>
          </w:p>
        </w:tc>
      </w:tr>
      <w:tr w:rsidR="00C657A2" w:rsidRPr="008E1F01" w:rsidTr="00104415">
        <w:trPr>
          <w:trHeight w:hRule="exact" w:val="353"/>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9"/>
              <w:ind w:firstLineChars="250" w:firstLine="525"/>
              <w:rPr>
                <w:rFonts w:ascii="宋体" w:hAnsi="宋体" w:cs="宋体"/>
                <w:sz w:val="21"/>
                <w:szCs w:val="21"/>
                <w:lang w:eastAsia="zh-CN"/>
              </w:rPr>
            </w:pPr>
            <w:r w:rsidRPr="008E1F01">
              <w:rPr>
                <w:rFonts w:hint="eastAsia"/>
                <w:sz w:val="21"/>
                <w:szCs w:val="21"/>
                <w:lang w:eastAsia="zh-CN"/>
              </w:rPr>
              <w:t>（</w:t>
            </w:r>
            <w:r w:rsidRPr="008E1F01">
              <w:rPr>
                <w:rFonts w:hint="eastAsia"/>
                <w:sz w:val="21"/>
                <w:szCs w:val="21"/>
                <w:lang w:eastAsia="zh-CN"/>
              </w:rPr>
              <w:t>4</w:t>
            </w:r>
            <w:r w:rsidRPr="008E1F01">
              <w:rPr>
                <w:rFonts w:hint="eastAsia"/>
                <w:sz w:val="21"/>
                <w:szCs w:val="21"/>
                <w:lang w:eastAsia="zh-CN"/>
              </w:rPr>
              <w:t>）</w:t>
            </w:r>
            <w:r w:rsidRPr="008E1F01">
              <w:rPr>
                <w:rFonts w:ascii="宋体" w:hAnsi="宋体" w:cs="宋体"/>
                <w:sz w:val="21"/>
                <w:szCs w:val="21"/>
                <w:lang w:eastAsia="zh-CN"/>
              </w:rPr>
              <w:t>投标报价的大写金额能够确定具体数值。</w:t>
            </w:r>
          </w:p>
        </w:tc>
      </w:tr>
      <w:tr w:rsidR="00C657A2" w:rsidRPr="008E1F01" w:rsidTr="00104415">
        <w:trPr>
          <w:trHeight w:hRule="exact" w:val="348"/>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right="387"/>
              <w:jc w:val="right"/>
              <w:rPr>
                <w:rFonts w:ascii="宋体" w:hAnsi="宋体" w:cs="宋体"/>
                <w:sz w:val="21"/>
                <w:szCs w:val="21"/>
                <w:lang w:eastAsia="zh-CN"/>
              </w:rPr>
            </w:pPr>
            <w:r w:rsidRPr="008E1F01">
              <w:rPr>
                <w:sz w:val="21"/>
                <w:szCs w:val="21"/>
                <w:lang w:eastAsia="zh-CN"/>
              </w:rPr>
              <w:t>( 5</w:t>
            </w:r>
            <w:r w:rsidRPr="008E1F01">
              <w:rPr>
                <w:sz w:val="21"/>
                <w:szCs w:val="21"/>
                <w:lang w:eastAsia="zh-CN"/>
              </w:rPr>
              <w:t>）</w:t>
            </w:r>
            <w:r w:rsidRPr="008E1F01">
              <w:rPr>
                <w:rFonts w:ascii="宋体" w:hAnsi="宋体" w:cs="宋体"/>
                <w:sz w:val="21"/>
                <w:szCs w:val="21"/>
                <w:lang w:eastAsia="zh-CN"/>
              </w:rPr>
              <w:t xml:space="preserve"> 同一投标人未提交两个以上不同的投标报价，但招标文件要</w:t>
            </w:r>
          </w:p>
        </w:tc>
      </w:tr>
      <w:tr w:rsidR="00C657A2" w:rsidRPr="008E1F01" w:rsidTr="00104415">
        <w:trPr>
          <w:trHeight w:hRule="exact" w:val="341"/>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4"/>
              <w:ind w:left="110"/>
              <w:rPr>
                <w:rFonts w:ascii="宋体" w:hAnsi="宋体" w:cs="宋体"/>
                <w:sz w:val="21"/>
                <w:szCs w:val="21"/>
                <w:lang w:eastAsia="zh-CN"/>
              </w:rPr>
            </w:pPr>
            <w:r w:rsidRPr="008E1F01">
              <w:rPr>
                <w:rFonts w:ascii="宋体" w:hAnsi="宋体" w:cs="宋体"/>
                <w:sz w:val="21"/>
                <w:szCs w:val="21"/>
                <w:lang w:eastAsia="zh-CN"/>
              </w:rPr>
              <w:t>求提交备选投标的除外。</w:t>
            </w:r>
          </w:p>
        </w:tc>
      </w:tr>
      <w:tr w:rsidR="00C657A2" w:rsidRPr="008E1F01" w:rsidTr="00104415">
        <w:trPr>
          <w:trHeight w:hRule="exact" w:val="356"/>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3"/>
              <w:ind w:right="189"/>
              <w:jc w:val="right"/>
              <w:rPr>
                <w:rFonts w:ascii="宋体" w:hAnsi="宋体" w:cs="宋体"/>
                <w:sz w:val="21"/>
                <w:szCs w:val="21"/>
                <w:lang w:eastAsia="zh-CN"/>
              </w:rPr>
            </w:pPr>
            <w:r w:rsidRPr="008E1F01">
              <w:rPr>
                <w:rFonts w:hint="eastAsia"/>
                <w:sz w:val="21"/>
                <w:szCs w:val="21"/>
                <w:lang w:eastAsia="zh-CN"/>
              </w:rPr>
              <w:t>（</w:t>
            </w:r>
            <w:r w:rsidRPr="008E1F01">
              <w:rPr>
                <w:sz w:val="21"/>
                <w:szCs w:val="21"/>
                <w:lang w:eastAsia="zh-CN"/>
              </w:rPr>
              <w:t>6</w:t>
            </w:r>
            <w:r w:rsidRPr="008E1F01">
              <w:rPr>
                <w:sz w:val="21"/>
                <w:szCs w:val="21"/>
                <w:lang w:eastAsia="zh-CN"/>
              </w:rPr>
              <w:t>）</w:t>
            </w:r>
            <w:r w:rsidRPr="008E1F01">
              <w:rPr>
                <w:rFonts w:ascii="宋体" w:hAnsi="宋体" w:cs="宋体"/>
                <w:sz w:val="21"/>
                <w:szCs w:val="21"/>
                <w:lang w:eastAsia="zh-CN"/>
              </w:rPr>
              <w:t xml:space="preserve"> 投标文件正、副本份数符合招标文件第二章“投标人须知”第</w:t>
            </w:r>
          </w:p>
        </w:tc>
      </w:tr>
      <w:tr w:rsidR="00C657A2" w:rsidRPr="008E1F01" w:rsidTr="00104415">
        <w:trPr>
          <w:trHeight w:hRule="exact" w:val="709"/>
        </w:trPr>
        <w:tc>
          <w:tcPr>
            <w:tcW w:w="98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1279" w:type="dxa"/>
            <w:vMerge/>
            <w:tcBorders>
              <w:left w:val="single" w:sz="4" w:space="0" w:color="000000"/>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2"/>
              <w:ind w:left="110"/>
              <w:rPr>
                <w:rFonts w:ascii="宋体" w:hAnsi="宋体" w:cs="宋体"/>
                <w:sz w:val="21"/>
                <w:szCs w:val="21"/>
                <w:lang w:eastAsia="zh-CN"/>
              </w:rPr>
            </w:pPr>
            <w:r w:rsidRPr="008E1F01">
              <w:rPr>
                <w:rFonts w:eastAsia="Times New Roman"/>
                <w:sz w:val="21"/>
                <w:szCs w:val="21"/>
              </w:rPr>
              <w:t xml:space="preserve">3.7.4 </w:t>
            </w:r>
            <w:proofErr w:type="spellStart"/>
            <w:r w:rsidRPr="008E1F01">
              <w:rPr>
                <w:rFonts w:ascii="宋体" w:hAnsi="宋体" w:cs="宋体"/>
                <w:sz w:val="21"/>
                <w:szCs w:val="21"/>
              </w:rPr>
              <w:t>项规定</w:t>
            </w:r>
            <w:proofErr w:type="spellEnd"/>
            <w:r w:rsidRPr="008E1F01">
              <w:rPr>
                <w:rFonts w:ascii="宋体" w:hAnsi="宋体" w:cs="宋体"/>
                <w:sz w:val="21"/>
                <w:szCs w:val="21"/>
              </w:rPr>
              <w:t>。</w:t>
            </w:r>
          </w:p>
          <w:p w:rsidR="00C657A2" w:rsidRPr="008E1F01" w:rsidRDefault="00C657A2" w:rsidP="00104415">
            <w:pPr>
              <w:pStyle w:val="TableParagraph"/>
              <w:spacing w:before="12"/>
              <w:ind w:left="110" w:firstLineChars="300" w:firstLine="630"/>
              <w:rPr>
                <w:rFonts w:ascii="宋体" w:hAnsi="宋体" w:cs="宋体"/>
                <w:sz w:val="21"/>
                <w:szCs w:val="21"/>
                <w:lang w:eastAsia="zh-CN"/>
              </w:rPr>
            </w:pPr>
          </w:p>
        </w:tc>
      </w:tr>
      <w:tr w:rsidR="00C657A2" w:rsidRPr="008E1F01" w:rsidTr="00104415">
        <w:trPr>
          <w:trHeight w:hRule="exact" w:val="405"/>
        </w:trPr>
        <w:tc>
          <w:tcPr>
            <w:tcW w:w="989" w:type="dxa"/>
            <w:tcBorders>
              <w:top w:val="single" w:sz="4" w:space="0" w:color="000000"/>
              <w:left w:val="single" w:sz="4" w:space="0" w:color="000000"/>
              <w:bottom w:val="nil"/>
              <w:right w:val="single" w:sz="4" w:space="0" w:color="000000"/>
            </w:tcBorders>
          </w:tcPr>
          <w:p w:rsidR="00C657A2" w:rsidRPr="008E1F01" w:rsidRDefault="00C657A2" w:rsidP="00104415">
            <w:pPr>
              <w:rPr>
                <w:sz w:val="20"/>
              </w:rPr>
            </w:pPr>
          </w:p>
        </w:tc>
        <w:tc>
          <w:tcPr>
            <w:tcW w:w="1279" w:type="dxa"/>
            <w:tcBorders>
              <w:top w:val="single" w:sz="4" w:space="0" w:color="000000"/>
              <w:left w:val="single" w:sz="4" w:space="0" w:color="000000"/>
              <w:bottom w:val="nil"/>
              <w:right w:val="single" w:sz="4" w:space="0" w:color="000000"/>
            </w:tcBorders>
          </w:tcPr>
          <w:p w:rsidR="00C657A2" w:rsidRPr="008E1F01" w:rsidRDefault="00C657A2" w:rsidP="00104415">
            <w:pPr>
              <w:rPr>
                <w:sz w:val="20"/>
              </w:rPr>
            </w:pPr>
          </w:p>
        </w:tc>
        <w:tc>
          <w:tcPr>
            <w:tcW w:w="6624" w:type="dxa"/>
            <w:tcBorders>
              <w:top w:val="single" w:sz="4" w:space="0" w:color="000000"/>
              <w:left w:val="single" w:sz="4" w:space="0" w:color="000000"/>
              <w:bottom w:val="nil"/>
              <w:right w:val="single" w:sz="4" w:space="0" w:color="000000"/>
            </w:tcBorders>
          </w:tcPr>
          <w:p w:rsidR="00C657A2" w:rsidRPr="008E1F01" w:rsidRDefault="00C657A2" w:rsidP="00104415">
            <w:pPr>
              <w:pStyle w:val="TableParagraph"/>
              <w:spacing w:before="11"/>
              <w:ind w:firstLineChars="200" w:firstLine="420"/>
              <w:rPr>
                <w:sz w:val="21"/>
                <w:szCs w:val="21"/>
                <w:lang w:eastAsia="zh-CN"/>
              </w:rPr>
            </w:pPr>
            <w:r w:rsidRPr="008E1F01">
              <w:rPr>
                <w:rFonts w:hint="eastAsia"/>
                <w:sz w:val="21"/>
                <w:szCs w:val="21"/>
                <w:lang w:eastAsia="zh-CN"/>
              </w:rPr>
              <w:t>（</w:t>
            </w:r>
            <w:r w:rsidRPr="008E1F01">
              <w:rPr>
                <w:rFonts w:hint="eastAsia"/>
                <w:sz w:val="21"/>
                <w:szCs w:val="21"/>
                <w:lang w:eastAsia="zh-CN"/>
              </w:rPr>
              <w:t>1</w:t>
            </w:r>
            <w:r w:rsidRPr="008E1F01">
              <w:rPr>
                <w:rFonts w:hint="eastAsia"/>
                <w:sz w:val="21"/>
                <w:szCs w:val="21"/>
                <w:lang w:eastAsia="zh-CN"/>
              </w:rPr>
              <w:t>）</w:t>
            </w:r>
            <w:r w:rsidRPr="008E1F01">
              <w:rPr>
                <w:rFonts w:ascii="宋体" w:hAnsi="宋体" w:cs="宋体"/>
                <w:sz w:val="21"/>
                <w:szCs w:val="21"/>
                <w:lang w:eastAsia="zh-CN"/>
              </w:rPr>
              <w:t xml:space="preserve"> 投标人具备有效的营业执照、组织机构代码证、监理资质</w:t>
            </w:r>
            <w:r w:rsidRPr="008E1F01">
              <w:rPr>
                <w:rFonts w:ascii="宋体" w:hAnsi="宋体" w:cs="宋体" w:hint="eastAsia"/>
                <w:sz w:val="21"/>
                <w:szCs w:val="21"/>
                <w:lang w:eastAsia="zh-CN"/>
              </w:rPr>
              <w:t>证</w:t>
            </w:r>
          </w:p>
        </w:tc>
      </w:tr>
      <w:tr w:rsidR="00C657A2" w:rsidRPr="008E1F01" w:rsidTr="00104415">
        <w:trPr>
          <w:trHeight w:hRule="exact" w:val="335"/>
        </w:trPr>
        <w:tc>
          <w:tcPr>
            <w:tcW w:w="98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127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ind w:left="110"/>
              <w:rPr>
                <w:rFonts w:ascii="宋体" w:hAnsi="宋体" w:cs="宋体"/>
                <w:sz w:val="21"/>
                <w:szCs w:val="21"/>
                <w:lang w:eastAsia="zh-CN"/>
              </w:rPr>
            </w:pPr>
            <w:r w:rsidRPr="008E1F01">
              <w:rPr>
                <w:rFonts w:ascii="宋体" w:hAnsi="宋体" w:cs="宋体"/>
                <w:sz w:val="21"/>
                <w:szCs w:val="21"/>
                <w:lang w:eastAsia="zh-CN"/>
              </w:rPr>
              <w:t>书和基本账户开户许可证。</w:t>
            </w:r>
          </w:p>
        </w:tc>
      </w:tr>
      <w:tr w:rsidR="00C657A2" w:rsidRPr="008E1F01" w:rsidTr="00104415">
        <w:trPr>
          <w:trHeight w:hRule="exact" w:val="355"/>
        </w:trPr>
        <w:tc>
          <w:tcPr>
            <w:tcW w:w="98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127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firstLineChars="200" w:firstLine="420"/>
              <w:rPr>
                <w:sz w:val="21"/>
                <w:szCs w:val="21"/>
                <w:lang w:eastAsia="zh-CN"/>
              </w:rPr>
            </w:pPr>
            <w:r w:rsidRPr="008E1F01">
              <w:rPr>
                <w:rFonts w:hint="eastAsia"/>
                <w:sz w:val="21"/>
                <w:szCs w:val="21"/>
                <w:lang w:eastAsia="zh-CN"/>
              </w:rPr>
              <w:t>（</w:t>
            </w:r>
            <w:r w:rsidRPr="008E1F01">
              <w:rPr>
                <w:rFonts w:hint="eastAsia"/>
                <w:sz w:val="21"/>
                <w:szCs w:val="21"/>
                <w:lang w:eastAsia="zh-CN"/>
              </w:rPr>
              <w:t>2</w:t>
            </w:r>
            <w:r w:rsidRPr="008E1F01">
              <w:rPr>
                <w:rFonts w:hint="eastAsia"/>
                <w:sz w:val="21"/>
                <w:szCs w:val="21"/>
                <w:lang w:eastAsia="zh-CN"/>
              </w:rPr>
              <w:t>）</w:t>
            </w:r>
            <w:r w:rsidRPr="008E1F01">
              <w:rPr>
                <w:sz w:val="21"/>
                <w:szCs w:val="21"/>
                <w:lang w:eastAsia="zh-CN"/>
              </w:rPr>
              <w:t xml:space="preserve"> </w:t>
            </w:r>
            <w:r w:rsidRPr="008E1F01">
              <w:rPr>
                <w:sz w:val="21"/>
                <w:szCs w:val="21"/>
                <w:lang w:eastAsia="zh-CN"/>
              </w:rPr>
              <w:t>投标人的资质等级符合招标文件规定。</w:t>
            </w:r>
          </w:p>
        </w:tc>
      </w:tr>
      <w:tr w:rsidR="00C657A2" w:rsidRPr="008E1F01" w:rsidTr="00104415">
        <w:trPr>
          <w:trHeight w:hRule="exact" w:val="352"/>
        </w:trPr>
        <w:tc>
          <w:tcPr>
            <w:tcW w:w="98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127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firstLineChars="200" w:firstLine="420"/>
              <w:rPr>
                <w:sz w:val="21"/>
                <w:szCs w:val="21"/>
                <w:lang w:eastAsia="zh-CN"/>
              </w:rPr>
            </w:pPr>
            <w:r w:rsidRPr="008E1F01">
              <w:rPr>
                <w:rFonts w:hint="eastAsia"/>
                <w:sz w:val="21"/>
                <w:szCs w:val="21"/>
                <w:lang w:eastAsia="zh-CN"/>
              </w:rPr>
              <w:t>（</w:t>
            </w:r>
            <w:r w:rsidRPr="008E1F01">
              <w:rPr>
                <w:rFonts w:hint="eastAsia"/>
                <w:sz w:val="21"/>
                <w:szCs w:val="21"/>
                <w:lang w:eastAsia="zh-CN"/>
              </w:rPr>
              <w:t>3</w:t>
            </w:r>
            <w:r w:rsidRPr="008E1F01">
              <w:rPr>
                <w:rFonts w:hint="eastAsia"/>
                <w:sz w:val="21"/>
                <w:szCs w:val="21"/>
                <w:lang w:eastAsia="zh-CN"/>
              </w:rPr>
              <w:t>）</w:t>
            </w:r>
            <w:r w:rsidRPr="008E1F01">
              <w:rPr>
                <w:sz w:val="21"/>
                <w:szCs w:val="21"/>
                <w:lang w:eastAsia="zh-CN"/>
              </w:rPr>
              <w:t xml:space="preserve"> </w:t>
            </w:r>
            <w:r w:rsidRPr="008E1F01">
              <w:rPr>
                <w:sz w:val="21"/>
                <w:szCs w:val="21"/>
                <w:lang w:eastAsia="zh-CN"/>
              </w:rPr>
              <w:t>投标人的</w:t>
            </w:r>
            <w:proofErr w:type="gramStart"/>
            <w:r w:rsidRPr="008E1F01">
              <w:rPr>
                <w:sz w:val="21"/>
                <w:szCs w:val="21"/>
                <w:lang w:eastAsia="zh-CN"/>
              </w:rPr>
              <w:t>类似项</w:t>
            </w:r>
            <w:r w:rsidRPr="008E1F01">
              <w:rPr>
                <w:sz w:val="21"/>
                <w:szCs w:val="21"/>
                <w:lang w:eastAsia="zh-CN"/>
              </w:rPr>
              <w:t xml:space="preserve"> </w:t>
            </w:r>
            <w:r w:rsidRPr="008E1F01">
              <w:rPr>
                <w:sz w:val="21"/>
                <w:szCs w:val="21"/>
                <w:lang w:eastAsia="zh-CN"/>
              </w:rPr>
              <w:t>目业绩</w:t>
            </w:r>
            <w:proofErr w:type="gramEnd"/>
            <w:r w:rsidRPr="008E1F01">
              <w:rPr>
                <w:sz w:val="21"/>
                <w:szCs w:val="21"/>
                <w:lang w:eastAsia="zh-CN"/>
              </w:rPr>
              <w:t>符合招标文件规定。</w:t>
            </w:r>
          </w:p>
        </w:tc>
      </w:tr>
      <w:tr w:rsidR="00C657A2" w:rsidRPr="008E1F01" w:rsidTr="00104415">
        <w:trPr>
          <w:trHeight w:hRule="exact" w:val="351"/>
        </w:trPr>
        <w:tc>
          <w:tcPr>
            <w:tcW w:w="98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127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firstLineChars="200" w:firstLine="420"/>
              <w:rPr>
                <w:sz w:val="21"/>
                <w:szCs w:val="21"/>
                <w:lang w:eastAsia="zh-CN"/>
              </w:rPr>
            </w:pPr>
            <w:r w:rsidRPr="008E1F01">
              <w:rPr>
                <w:rFonts w:hint="eastAsia"/>
                <w:sz w:val="21"/>
                <w:szCs w:val="21"/>
                <w:lang w:eastAsia="zh-CN"/>
              </w:rPr>
              <w:t>（</w:t>
            </w:r>
            <w:r w:rsidRPr="008E1F01">
              <w:rPr>
                <w:rFonts w:hint="eastAsia"/>
                <w:sz w:val="21"/>
                <w:szCs w:val="21"/>
                <w:lang w:eastAsia="zh-CN"/>
              </w:rPr>
              <w:t>4</w:t>
            </w:r>
            <w:r w:rsidRPr="008E1F01">
              <w:rPr>
                <w:rFonts w:hint="eastAsia"/>
                <w:sz w:val="21"/>
                <w:szCs w:val="21"/>
                <w:lang w:eastAsia="zh-CN"/>
              </w:rPr>
              <w:t>）</w:t>
            </w:r>
            <w:r w:rsidRPr="008E1F01">
              <w:rPr>
                <w:sz w:val="21"/>
                <w:szCs w:val="21"/>
                <w:lang w:eastAsia="zh-CN"/>
              </w:rPr>
              <w:t xml:space="preserve"> </w:t>
            </w:r>
            <w:r w:rsidRPr="008E1F01">
              <w:rPr>
                <w:sz w:val="21"/>
                <w:szCs w:val="21"/>
                <w:lang w:eastAsia="zh-CN"/>
              </w:rPr>
              <w:t>投标人的信誉符合招标文件规定。</w:t>
            </w:r>
          </w:p>
        </w:tc>
      </w:tr>
      <w:tr w:rsidR="00C657A2" w:rsidRPr="008E1F01" w:rsidTr="00104415">
        <w:trPr>
          <w:trHeight w:hRule="exact" w:val="350"/>
        </w:trPr>
        <w:tc>
          <w:tcPr>
            <w:tcW w:w="98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127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firstLineChars="200" w:firstLine="420"/>
              <w:rPr>
                <w:sz w:val="21"/>
                <w:szCs w:val="21"/>
                <w:lang w:eastAsia="zh-CN"/>
              </w:rPr>
            </w:pPr>
            <w:r w:rsidRPr="008E1F01">
              <w:rPr>
                <w:rFonts w:hint="eastAsia"/>
                <w:sz w:val="21"/>
                <w:szCs w:val="21"/>
                <w:lang w:eastAsia="zh-CN"/>
              </w:rPr>
              <w:t>（</w:t>
            </w:r>
            <w:r w:rsidRPr="008E1F01">
              <w:rPr>
                <w:rFonts w:hint="eastAsia"/>
                <w:sz w:val="21"/>
                <w:szCs w:val="21"/>
                <w:lang w:eastAsia="zh-CN"/>
              </w:rPr>
              <w:t>5</w:t>
            </w:r>
            <w:r w:rsidRPr="008E1F01">
              <w:rPr>
                <w:rFonts w:hint="eastAsia"/>
                <w:sz w:val="21"/>
                <w:szCs w:val="21"/>
                <w:lang w:eastAsia="zh-CN"/>
              </w:rPr>
              <w:t>）</w:t>
            </w:r>
            <w:r w:rsidRPr="008E1F01">
              <w:rPr>
                <w:sz w:val="21"/>
                <w:szCs w:val="21"/>
                <w:lang w:eastAsia="zh-CN"/>
              </w:rPr>
              <w:t>投标人的总监理工程师或驻地监理工程师资格、在岗情况符</w:t>
            </w:r>
          </w:p>
        </w:tc>
      </w:tr>
      <w:tr w:rsidR="00C657A2" w:rsidRPr="008E1F01" w:rsidTr="00104415">
        <w:trPr>
          <w:trHeight w:hRule="exact" w:val="759"/>
        </w:trPr>
        <w:tc>
          <w:tcPr>
            <w:tcW w:w="989" w:type="dxa"/>
            <w:tcBorders>
              <w:top w:val="nil"/>
              <w:left w:val="single" w:sz="4" w:space="0" w:color="000000"/>
              <w:bottom w:val="nil"/>
              <w:right w:val="single" w:sz="4" w:space="0" w:color="000000"/>
            </w:tcBorders>
          </w:tcPr>
          <w:p w:rsidR="00C657A2" w:rsidRPr="008E1F01" w:rsidRDefault="00C657A2" w:rsidP="00104415">
            <w:pPr>
              <w:pStyle w:val="TableParagraph"/>
              <w:rPr>
                <w:rFonts w:ascii="宋体" w:hAnsi="宋体" w:cs="宋体"/>
                <w:sz w:val="20"/>
                <w:szCs w:val="18"/>
                <w:lang w:eastAsia="zh-CN"/>
              </w:rPr>
            </w:pPr>
          </w:p>
          <w:p w:rsidR="00C657A2" w:rsidRPr="008E1F01" w:rsidRDefault="00C657A2" w:rsidP="00104415">
            <w:pPr>
              <w:pStyle w:val="TableParagraph"/>
              <w:spacing w:before="6"/>
              <w:rPr>
                <w:rFonts w:ascii="宋体" w:hAnsi="宋体" w:cs="宋体"/>
                <w:sz w:val="20"/>
                <w:szCs w:val="14"/>
                <w:lang w:eastAsia="zh-CN"/>
              </w:rPr>
            </w:pPr>
          </w:p>
          <w:p w:rsidR="00C657A2" w:rsidRPr="008E1F01" w:rsidRDefault="00C657A2" w:rsidP="00104415">
            <w:pPr>
              <w:pStyle w:val="TableParagraph"/>
              <w:ind w:left="275"/>
              <w:rPr>
                <w:rFonts w:eastAsia="Times New Roman"/>
                <w:sz w:val="20"/>
                <w:szCs w:val="19"/>
              </w:rPr>
            </w:pPr>
            <w:r w:rsidRPr="008E1F01">
              <w:rPr>
                <w:sz w:val="20"/>
              </w:rPr>
              <w:t>2.1.2</w:t>
            </w:r>
          </w:p>
        </w:tc>
        <w:tc>
          <w:tcPr>
            <w:tcW w:w="1279" w:type="dxa"/>
            <w:tcBorders>
              <w:top w:val="nil"/>
              <w:left w:val="single" w:sz="4" w:space="0" w:color="000000"/>
              <w:bottom w:val="nil"/>
              <w:right w:val="single" w:sz="4" w:space="0" w:color="000000"/>
            </w:tcBorders>
          </w:tcPr>
          <w:p w:rsidR="00C657A2" w:rsidRPr="008E1F01" w:rsidRDefault="00C657A2" w:rsidP="00104415">
            <w:pPr>
              <w:pStyle w:val="TableParagraph"/>
              <w:spacing w:before="12"/>
              <w:rPr>
                <w:rFonts w:ascii="宋体" w:hAnsi="宋体" w:cs="宋体"/>
                <w:sz w:val="20"/>
                <w:szCs w:val="13"/>
              </w:rPr>
            </w:pPr>
          </w:p>
          <w:p w:rsidR="00C657A2" w:rsidRPr="008E1F01" w:rsidRDefault="00C657A2" w:rsidP="00104415">
            <w:pPr>
              <w:pStyle w:val="TableParagraph"/>
              <w:spacing w:line="278" w:lineRule="auto"/>
              <w:ind w:left="477" w:right="112" w:hanging="356"/>
              <w:rPr>
                <w:rFonts w:ascii="宋体" w:hAnsi="宋体" w:cs="宋体"/>
                <w:sz w:val="20"/>
                <w:szCs w:val="20"/>
              </w:rPr>
            </w:pPr>
            <w:proofErr w:type="spellStart"/>
            <w:r w:rsidRPr="008E1F01">
              <w:rPr>
                <w:rFonts w:ascii="宋体" w:hAnsi="宋体" w:cs="宋体"/>
                <w:sz w:val="20"/>
                <w:szCs w:val="20"/>
              </w:rPr>
              <w:t>资格评审标</w:t>
            </w:r>
            <w:proofErr w:type="spellEnd"/>
            <w:r w:rsidRPr="008E1F01">
              <w:rPr>
                <w:rFonts w:ascii="宋体" w:hAnsi="宋体" w:cs="宋体"/>
                <w:sz w:val="20"/>
                <w:szCs w:val="20"/>
              </w:rPr>
              <w:t xml:space="preserve"> 准</w:t>
            </w:r>
            <w:r w:rsidRPr="008E1F01">
              <w:rPr>
                <w:rFonts w:ascii="宋体" w:hAnsi="宋体" w:cs="宋体"/>
                <w:sz w:val="20"/>
                <w:szCs w:val="20"/>
                <w:vertAlign w:val="superscript"/>
              </w:rPr>
              <w:t>①</w:t>
            </w: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firstLineChars="50" w:firstLine="105"/>
              <w:rPr>
                <w:sz w:val="21"/>
                <w:szCs w:val="21"/>
                <w:lang w:eastAsia="zh-CN"/>
              </w:rPr>
            </w:pPr>
            <w:r w:rsidRPr="008E1F01">
              <w:rPr>
                <w:sz w:val="21"/>
                <w:szCs w:val="21"/>
                <w:lang w:eastAsia="zh-CN"/>
              </w:rPr>
              <w:t>合招标文件规定。</w:t>
            </w:r>
          </w:p>
          <w:p w:rsidR="00C657A2" w:rsidRPr="008E1F01" w:rsidRDefault="00C657A2" w:rsidP="00104415">
            <w:pPr>
              <w:pStyle w:val="TableParagraph"/>
              <w:spacing w:before="11"/>
              <w:ind w:firstLineChars="200" w:firstLine="420"/>
              <w:rPr>
                <w:sz w:val="21"/>
                <w:szCs w:val="21"/>
                <w:lang w:eastAsia="zh-CN"/>
              </w:rPr>
            </w:pPr>
            <w:r w:rsidRPr="008E1F01">
              <w:rPr>
                <w:rFonts w:hint="eastAsia"/>
                <w:sz w:val="21"/>
                <w:szCs w:val="21"/>
                <w:lang w:eastAsia="zh-CN"/>
              </w:rPr>
              <w:t>（</w:t>
            </w:r>
            <w:r w:rsidRPr="008E1F01">
              <w:rPr>
                <w:rFonts w:hint="eastAsia"/>
                <w:sz w:val="21"/>
                <w:szCs w:val="21"/>
                <w:lang w:eastAsia="zh-CN"/>
              </w:rPr>
              <w:t>6</w:t>
            </w:r>
            <w:r w:rsidRPr="008E1F01">
              <w:rPr>
                <w:rFonts w:hint="eastAsia"/>
                <w:sz w:val="21"/>
                <w:szCs w:val="21"/>
                <w:lang w:eastAsia="zh-CN"/>
              </w:rPr>
              <w:t>）</w:t>
            </w:r>
            <w:r w:rsidRPr="008E1F01">
              <w:rPr>
                <w:sz w:val="21"/>
                <w:szCs w:val="21"/>
                <w:lang w:eastAsia="zh-CN"/>
              </w:rPr>
              <w:t>投标人的其他要求符合招标文件规定。</w:t>
            </w:r>
            <w:r w:rsidRPr="008E1F01">
              <w:rPr>
                <w:rFonts w:ascii="宋体" w:hAnsi="宋体" w:cs="宋体" w:hint="eastAsia"/>
                <w:sz w:val="21"/>
                <w:szCs w:val="21"/>
                <w:vertAlign w:val="superscript"/>
                <w:lang w:eastAsia="zh-CN"/>
              </w:rPr>
              <w:t>②</w:t>
            </w:r>
          </w:p>
        </w:tc>
      </w:tr>
      <w:tr w:rsidR="00C657A2" w:rsidRPr="008E1F01" w:rsidTr="00104415">
        <w:trPr>
          <w:trHeight w:hRule="exact" w:val="290"/>
        </w:trPr>
        <w:tc>
          <w:tcPr>
            <w:tcW w:w="98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127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firstLineChars="200" w:firstLine="420"/>
              <w:rPr>
                <w:sz w:val="21"/>
                <w:szCs w:val="21"/>
                <w:lang w:eastAsia="zh-CN"/>
              </w:rPr>
            </w:pPr>
            <w:r w:rsidRPr="008E1F01">
              <w:rPr>
                <w:rFonts w:hint="eastAsia"/>
                <w:sz w:val="21"/>
                <w:szCs w:val="21"/>
                <w:lang w:eastAsia="zh-CN"/>
              </w:rPr>
              <w:t xml:space="preserve"> </w:t>
            </w:r>
            <w:r w:rsidRPr="008E1F01">
              <w:rPr>
                <w:rFonts w:hint="eastAsia"/>
                <w:sz w:val="21"/>
                <w:szCs w:val="21"/>
                <w:lang w:eastAsia="zh-CN"/>
              </w:rPr>
              <w:t>（</w:t>
            </w:r>
            <w:r w:rsidRPr="008E1F01">
              <w:rPr>
                <w:rFonts w:hint="eastAsia"/>
                <w:sz w:val="21"/>
                <w:szCs w:val="21"/>
                <w:lang w:eastAsia="zh-CN"/>
              </w:rPr>
              <w:t>7</w:t>
            </w:r>
            <w:r w:rsidRPr="008E1F01">
              <w:rPr>
                <w:rFonts w:hint="eastAsia"/>
                <w:sz w:val="21"/>
                <w:szCs w:val="21"/>
                <w:lang w:eastAsia="zh-CN"/>
              </w:rPr>
              <w:t>）</w:t>
            </w:r>
            <w:r w:rsidRPr="008E1F01">
              <w:rPr>
                <w:sz w:val="21"/>
                <w:szCs w:val="21"/>
                <w:lang w:eastAsia="zh-CN"/>
              </w:rPr>
              <w:t xml:space="preserve"> </w:t>
            </w:r>
            <w:r w:rsidRPr="008E1F01">
              <w:rPr>
                <w:sz w:val="21"/>
                <w:szCs w:val="21"/>
                <w:lang w:eastAsia="zh-CN"/>
              </w:rPr>
              <w:t>投标人不存在第二章</w:t>
            </w:r>
            <w:r w:rsidRPr="008E1F01">
              <w:rPr>
                <w:sz w:val="21"/>
                <w:szCs w:val="21"/>
                <w:lang w:eastAsia="zh-CN"/>
              </w:rPr>
              <w:t>“</w:t>
            </w:r>
            <w:r w:rsidRPr="008E1F01">
              <w:rPr>
                <w:sz w:val="21"/>
                <w:szCs w:val="21"/>
                <w:lang w:eastAsia="zh-CN"/>
              </w:rPr>
              <w:t>投标人须知</w:t>
            </w:r>
            <w:r w:rsidRPr="008E1F01">
              <w:rPr>
                <w:sz w:val="21"/>
                <w:szCs w:val="21"/>
                <w:lang w:eastAsia="zh-CN"/>
              </w:rPr>
              <w:t>”</w:t>
            </w:r>
            <w:r w:rsidRPr="008E1F01">
              <w:rPr>
                <w:sz w:val="21"/>
                <w:szCs w:val="21"/>
                <w:lang w:eastAsia="zh-CN"/>
              </w:rPr>
              <w:t>第</w:t>
            </w:r>
            <w:r w:rsidRPr="008E1F01">
              <w:rPr>
                <w:sz w:val="21"/>
                <w:szCs w:val="21"/>
                <w:lang w:eastAsia="zh-CN"/>
              </w:rPr>
              <w:t xml:space="preserve"> 1.4.3 </w:t>
            </w:r>
            <w:r w:rsidRPr="008E1F01">
              <w:rPr>
                <w:sz w:val="21"/>
                <w:szCs w:val="21"/>
                <w:lang w:eastAsia="zh-CN"/>
              </w:rPr>
              <w:t>项或第</w:t>
            </w:r>
            <w:r w:rsidRPr="008E1F01">
              <w:rPr>
                <w:sz w:val="21"/>
                <w:szCs w:val="21"/>
                <w:lang w:eastAsia="zh-CN"/>
              </w:rPr>
              <w:t xml:space="preserve"> 1.4.4 </w:t>
            </w:r>
            <w:r w:rsidRPr="008E1F01">
              <w:rPr>
                <w:sz w:val="21"/>
                <w:szCs w:val="21"/>
                <w:lang w:eastAsia="zh-CN"/>
              </w:rPr>
              <w:t>项</w:t>
            </w:r>
            <w:proofErr w:type="gramStart"/>
            <w:r w:rsidRPr="008E1F01">
              <w:rPr>
                <w:sz w:val="21"/>
                <w:szCs w:val="21"/>
                <w:lang w:eastAsia="zh-CN"/>
              </w:rPr>
              <w:t>规</w:t>
            </w:r>
            <w:proofErr w:type="gramEnd"/>
          </w:p>
        </w:tc>
      </w:tr>
      <w:tr w:rsidR="00C657A2" w:rsidRPr="008E1F01" w:rsidTr="00104415">
        <w:trPr>
          <w:trHeight w:hRule="exact" w:val="341"/>
        </w:trPr>
        <w:tc>
          <w:tcPr>
            <w:tcW w:w="98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127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firstLineChars="200" w:firstLine="420"/>
              <w:rPr>
                <w:sz w:val="21"/>
                <w:szCs w:val="21"/>
                <w:lang w:eastAsia="zh-CN"/>
              </w:rPr>
            </w:pPr>
            <w:r w:rsidRPr="008E1F01">
              <w:rPr>
                <w:sz w:val="21"/>
                <w:szCs w:val="21"/>
                <w:lang w:eastAsia="zh-CN"/>
              </w:rPr>
              <w:t>定的任何一种情形。</w:t>
            </w:r>
          </w:p>
        </w:tc>
      </w:tr>
      <w:tr w:rsidR="00C657A2" w:rsidRPr="008E1F01" w:rsidTr="00104415">
        <w:trPr>
          <w:trHeight w:hRule="exact" w:val="357"/>
        </w:trPr>
        <w:tc>
          <w:tcPr>
            <w:tcW w:w="989" w:type="dxa"/>
            <w:tcBorders>
              <w:top w:val="nil"/>
              <w:left w:val="single" w:sz="4" w:space="0" w:color="000000"/>
              <w:bottom w:val="nil"/>
              <w:right w:val="single" w:sz="4" w:space="0" w:color="000000"/>
            </w:tcBorders>
          </w:tcPr>
          <w:p w:rsidR="00C657A2" w:rsidRPr="008E1F01" w:rsidRDefault="00C657A2" w:rsidP="00104415">
            <w:pPr>
              <w:rPr>
                <w:sz w:val="20"/>
              </w:rPr>
            </w:pPr>
          </w:p>
        </w:tc>
        <w:tc>
          <w:tcPr>
            <w:tcW w:w="1279" w:type="dxa"/>
            <w:tcBorders>
              <w:top w:val="nil"/>
              <w:left w:val="single" w:sz="4" w:space="0" w:color="000000"/>
              <w:bottom w:val="nil"/>
              <w:right w:val="single" w:sz="4" w:space="0" w:color="000000"/>
            </w:tcBorders>
          </w:tcPr>
          <w:p w:rsidR="00C657A2" w:rsidRPr="008E1F01" w:rsidRDefault="00C657A2" w:rsidP="00104415">
            <w:pPr>
              <w:rPr>
                <w:sz w:val="20"/>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firstLineChars="200" w:firstLine="420"/>
              <w:rPr>
                <w:sz w:val="21"/>
                <w:szCs w:val="21"/>
                <w:lang w:eastAsia="zh-CN"/>
              </w:rPr>
            </w:pPr>
            <w:r w:rsidRPr="008E1F01">
              <w:rPr>
                <w:rFonts w:hint="eastAsia"/>
                <w:sz w:val="21"/>
                <w:szCs w:val="21"/>
                <w:lang w:eastAsia="zh-CN"/>
              </w:rPr>
              <w:t>（</w:t>
            </w:r>
            <w:r w:rsidRPr="008E1F01">
              <w:rPr>
                <w:rFonts w:hint="eastAsia"/>
                <w:sz w:val="21"/>
                <w:szCs w:val="21"/>
                <w:lang w:eastAsia="zh-CN"/>
              </w:rPr>
              <w:t>8</w:t>
            </w:r>
            <w:r w:rsidRPr="008E1F01">
              <w:rPr>
                <w:rFonts w:hint="eastAsia"/>
                <w:sz w:val="21"/>
                <w:szCs w:val="21"/>
                <w:lang w:eastAsia="zh-CN"/>
              </w:rPr>
              <w:t>）</w:t>
            </w:r>
            <w:r w:rsidRPr="008E1F01">
              <w:rPr>
                <w:sz w:val="21"/>
                <w:szCs w:val="21"/>
                <w:lang w:eastAsia="zh-CN"/>
              </w:rPr>
              <w:t>投标人符合第二章</w:t>
            </w:r>
            <w:r w:rsidRPr="008E1F01">
              <w:rPr>
                <w:sz w:val="21"/>
                <w:szCs w:val="21"/>
                <w:lang w:eastAsia="zh-CN"/>
              </w:rPr>
              <w:t>“</w:t>
            </w:r>
            <w:r w:rsidRPr="008E1F01">
              <w:rPr>
                <w:sz w:val="21"/>
                <w:szCs w:val="21"/>
                <w:lang w:eastAsia="zh-CN"/>
              </w:rPr>
              <w:t>投标人须知</w:t>
            </w:r>
            <w:r w:rsidRPr="008E1F01">
              <w:rPr>
                <w:sz w:val="21"/>
                <w:szCs w:val="21"/>
                <w:lang w:eastAsia="zh-CN"/>
              </w:rPr>
              <w:t>”</w:t>
            </w:r>
            <w:r w:rsidRPr="008E1F01">
              <w:rPr>
                <w:sz w:val="21"/>
                <w:szCs w:val="21"/>
                <w:lang w:eastAsia="zh-CN"/>
              </w:rPr>
              <w:t>第</w:t>
            </w:r>
            <w:r w:rsidRPr="008E1F01">
              <w:rPr>
                <w:sz w:val="21"/>
                <w:szCs w:val="21"/>
                <w:lang w:eastAsia="zh-CN"/>
              </w:rPr>
              <w:t xml:space="preserve"> 1.4.5 </w:t>
            </w:r>
            <w:r w:rsidRPr="008E1F01">
              <w:rPr>
                <w:sz w:val="21"/>
                <w:szCs w:val="21"/>
                <w:lang w:eastAsia="zh-CN"/>
              </w:rPr>
              <w:t>项规定。</w:t>
            </w:r>
            <w:r w:rsidRPr="008E1F01">
              <w:rPr>
                <w:rFonts w:hint="eastAsia"/>
                <w:sz w:val="21"/>
                <w:szCs w:val="21"/>
                <w:vertAlign w:val="superscript"/>
                <w:lang w:eastAsia="zh-CN"/>
              </w:rPr>
              <w:t>③</w:t>
            </w:r>
          </w:p>
        </w:tc>
      </w:tr>
      <w:tr w:rsidR="00C657A2" w:rsidRPr="008E1F01" w:rsidTr="00104415">
        <w:trPr>
          <w:trHeight w:hRule="exact" w:val="354"/>
        </w:trPr>
        <w:tc>
          <w:tcPr>
            <w:tcW w:w="98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127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firstLineChars="200" w:firstLine="420"/>
              <w:rPr>
                <w:sz w:val="21"/>
                <w:szCs w:val="21"/>
                <w:lang w:eastAsia="zh-CN"/>
              </w:rPr>
            </w:pPr>
            <w:r w:rsidRPr="008E1F01">
              <w:rPr>
                <w:rFonts w:hint="eastAsia"/>
                <w:sz w:val="21"/>
                <w:szCs w:val="21"/>
                <w:lang w:eastAsia="zh-CN"/>
              </w:rPr>
              <w:t>（</w:t>
            </w:r>
            <w:r w:rsidRPr="008E1F01">
              <w:rPr>
                <w:rFonts w:hint="eastAsia"/>
                <w:sz w:val="21"/>
                <w:szCs w:val="21"/>
                <w:lang w:eastAsia="zh-CN"/>
              </w:rPr>
              <w:t>9</w:t>
            </w:r>
            <w:r w:rsidRPr="008E1F01">
              <w:rPr>
                <w:rFonts w:hint="eastAsia"/>
                <w:sz w:val="21"/>
                <w:szCs w:val="21"/>
                <w:lang w:eastAsia="zh-CN"/>
              </w:rPr>
              <w:t>）</w:t>
            </w:r>
            <w:r w:rsidRPr="008E1F01">
              <w:rPr>
                <w:sz w:val="21"/>
                <w:szCs w:val="21"/>
                <w:lang w:eastAsia="zh-CN"/>
              </w:rPr>
              <w:t>以联合体形</w:t>
            </w:r>
            <w:proofErr w:type="gramStart"/>
            <w:r w:rsidRPr="008E1F01">
              <w:rPr>
                <w:sz w:val="21"/>
                <w:szCs w:val="21"/>
                <w:lang w:eastAsia="zh-CN"/>
              </w:rPr>
              <w:t>式参与</w:t>
            </w:r>
            <w:proofErr w:type="gramEnd"/>
            <w:r w:rsidRPr="008E1F01">
              <w:rPr>
                <w:sz w:val="21"/>
                <w:szCs w:val="21"/>
                <w:lang w:eastAsia="zh-CN"/>
              </w:rPr>
              <w:t>投标的，联合体各方均未再</w:t>
            </w:r>
            <w:r w:rsidRPr="008E1F01">
              <w:rPr>
                <w:sz w:val="21"/>
                <w:szCs w:val="21"/>
                <w:lang w:eastAsia="zh-CN"/>
              </w:rPr>
              <w:t xml:space="preserve"> </w:t>
            </w:r>
            <w:r w:rsidRPr="008E1F01">
              <w:rPr>
                <w:sz w:val="21"/>
                <w:szCs w:val="21"/>
                <w:lang w:eastAsia="zh-CN"/>
              </w:rPr>
              <w:t>以</w:t>
            </w:r>
            <w:r w:rsidRPr="008E1F01">
              <w:rPr>
                <w:rFonts w:hint="eastAsia"/>
                <w:sz w:val="21"/>
                <w:szCs w:val="21"/>
                <w:lang w:eastAsia="zh-CN"/>
              </w:rPr>
              <w:t>自</w:t>
            </w:r>
            <w:r w:rsidRPr="008E1F01">
              <w:rPr>
                <w:sz w:val="21"/>
                <w:szCs w:val="21"/>
                <w:lang w:eastAsia="zh-CN"/>
              </w:rPr>
              <w:t>己名义单</w:t>
            </w:r>
          </w:p>
        </w:tc>
      </w:tr>
      <w:tr w:rsidR="00C657A2" w:rsidRPr="008E1F01" w:rsidTr="00104415">
        <w:trPr>
          <w:trHeight w:hRule="exact" w:val="543"/>
        </w:trPr>
        <w:tc>
          <w:tcPr>
            <w:tcW w:w="98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127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firstLineChars="200" w:firstLine="420"/>
              <w:rPr>
                <w:sz w:val="21"/>
                <w:szCs w:val="21"/>
                <w:lang w:eastAsia="zh-CN"/>
              </w:rPr>
            </w:pPr>
            <w:r w:rsidRPr="008E1F01">
              <w:rPr>
                <w:sz w:val="21"/>
                <w:szCs w:val="21"/>
                <w:lang w:eastAsia="zh-CN"/>
              </w:rPr>
              <w:t>独或参加其他联合体在同一标段中投标：独立参与投标的，投标人未同时参加联合体在同一标段中投标。</w:t>
            </w:r>
          </w:p>
          <w:p w:rsidR="00C657A2" w:rsidRPr="008E1F01" w:rsidRDefault="00C657A2" w:rsidP="00104415">
            <w:pPr>
              <w:pStyle w:val="TableParagraph"/>
              <w:spacing w:before="11"/>
              <w:ind w:firstLineChars="200" w:firstLine="420"/>
              <w:rPr>
                <w:sz w:val="21"/>
                <w:szCs w:val="21"/>
                <w:lang w:eastAsia="zh-CN"/>
              </w:rPr>
            </w:pPr>
          </w:p>
        </w:tc>
      </w:tr>
      <w:tr w:rsidR="00C657A2" w:rsidRPr="008E1F01" w:rsidTr="00104415">
        <w:trPr>
          <w:trHeight w:hRule="exact" w:val="631"/>
        </w:trPr>
        <w:tc>
          <w:tcPr>
            <w:tcW w:w="98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1279" w:type="dxa"/>
            <w:tcBorders>
              <w:top w:val="nil"/>
              <w:left w:val="single" w:sz="4" w:space="0" w:color="000000"/>
              <w:bottom w:val="nil"/>
              <w:right w:val="single" w:sz="4" w:space="0" w:color="000000"/>
            </w:tcBorders>
          </w:tcPr>
          <w:p w:rsidR="00C657A2" w:rsidRPr="008E1F01" w:rsidRDefault="00C657A2" w:rsidP="00104415">
            <w:pPr>
              <w:rPr>
                <w:sz w:val="20"/>
                <w:lang w:eastAsia="zh-CN"/>
              </w:rPr>
            </w:pPr>
          </w:p>
        </w:tc>
        <w:tc>
          <w:tcPr>
            <w:tcW w:w="6624" w:type="dxa"/>
            <w:tcBorders>
              <w:top w:val="nil"/>
              <w:left w:val="single" w:sz="4" w:space="0" w:color="000000"/>
              <w:bottom w:val="nil"/>
              <w:right w:val="single" w:sz="4" w:space="0" w:color="000000"/>
            </w:tcBorders>
          </w:tcPr>
          <w:p w:rsidR="00C657A2" w:rsidRPr="008E1F01" w:rsidRDefault="00C657A2" w:rsidP="00104415">
            <w:pPr>
              <w:pStyle w:val="TableParagraph"/>
              <w:spacing w:before="11"/>
              <w:ind w:firstLineChars="200" w:firstLine="420"/>
              <w:rPr>
                <w:sz w:val="21"/>
                <w:szCs w:val="21"/>
                <w:lang w:eastAsia="zh-CN"/>
              </w:rPr>
            </w:pPr>
          </w:p>
        </w:tc>
      </w:tr>
      <w:tr w:rsidR="00C657A2" w:rsidRPr="008E1F01" w:rsidTr="00104415">
        <w:trPr>
          <w:trHeight w:hRule="exact" w:val="130"/>
        </w:trPr>
        <w:tc>
          <w:tcPr>
            <w:tcW w:w="989" w:type="dxa"/>
            <w:tcBorders>
              <w:top w:val="nil"/>
              <w:left w:val="single" w:sz="4" w:space="0" w:color="000000"/>
              <w:bottom w:val="single" w:sz="4" w:space="0" w:color="000000"/>
              <w:right w:val="single" w:sz="4" w:space="0" w:color="000000"/>
            </w:tcBorders>
          </w:tcPr>
          <w:p w:rsidR="00C657A2" w:rsidRPr="008E1F01" w:rsidRDefault="00C657A2" w:rsidP="00104415">
            <w:pPr>
              <w:rPr>
                <w:lang w:eastAsia="zh-CN"/>
              </w:rPr>
            </w:pPr>
          </w:p>
        </w:tc>
        <w:tc>
          <w:tcPr>
            <w:tcW w:w="1279" w:type="dxa"/>
            <w:tcBorders>
              <w:top w:val="nil"/>
              <w:left w:val="single" w:sz="4" w:space="0" w:color="000000"/>
              <w:bottom w:val="single" w:sz="4" w:space="0" w:color="000000"/>
              <w:right w:val="single" w:sz="4" w:space="0" w:color="000000"/>
            </w:tcBorders>
          </w:tcPr>
          <w:p w:rsidR="00C657A2" w:rsidRPr="008E1F01" w:rsidRDefault="00C657A2" w:rsidP="00104415">
            <w:pPr>
              <w:rPr>
                <w:lang w:eastAsia="zh-CN"/>
              </w:rPr>
            </w:pPr>
          </w:p>
        </w:tc>
        <w:tc>
          <w:tcPr>
            <w:tcW w:w="6624" w:type="dxa"/>
            <w:tcBorders>
              <w:top w:val="nil"/>
              <w:left w:val="single" w:sz="4" w:space="0" w:color="000000"/>
              <w:bottom w:val="single" w:sz="4" w:space="0" w:color="000000"/>
              <w:right w:val="single" w:sz="4" w:space="0" w:color="000000"/>
            </w:tcBorders>
          </w:tcPr>
          <w:p w:rsidR="00C657A2" w:rsidRPr="008E1F01" w:rsidRDefault="00C657A2" w:rsidP="00104415">
            <w:pPr>
              <w:pStyle w:val="TableParagraph"/>
              <w:spacing w:before="65"/>
              <w:rPr>
                <w:rFonts w:ascii="宋体" w:hAnsi="宋体" w:cs="宋体"/>
                <w:sz w:val="14"/>
                <w:szCs w:val="14"/>
                <w:lang w:eastAsia="zh-CN"/>
              </w:rPr>
            </w:pPr>
          </w:p>
        </w:tc>
      </w:tr>
    </w:tbl>
    <w:p w:rsidR="00C657A2" w:rsidRPr="008E1F01" w:rsidRDefault="00C657A2" w:rsidP="00C657A2">
      <w:pPr>
        <w:spacing w:before="5"/>
        <w:rPr>
          <w:rFonts w:ascii="宋体" w:hAnsi="宋体" w:cs="宋体"/>
          <w:sz w:val="13"/>
          <w:szCs w:val="13"/>
          <w:lang w:eastAsia="zh-CN"/>
        </w:rPr>
      </w:pPr>
    </w:p>
    <w:p w:rsidR="00C657A2" w:rsidRPr="008E1F01" w:rsidRDefault="00C657A2" w:rsidP="00C657A2">
      <w:pPr>
        <w:spacing w:line="20" w:lineRule="exact"/>
        <w:ind w:left="218"/>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299" o:spid="_x0000_s2206" style="width:144.75pt;height:.6pt;mso-wrap-distance-left:0;mso-wrap-distance-right:0;mso-position-horizontal-relative:char;mso-position-vertical-relative:line"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CmhUdd&#10;1AAAAAMBAAAPAAAAAAAAAAEAIAAAACIAAABkcnMvZG93bnJldi54bWxQSwECFAAUAAAACACHTuJA&#10;ycIqiAkDAAC2BwAADgAAAAAAAAABACAAAAAjAQAAZHJzL2Uyb0RvYy54bWxQSwUGAAAAAAYABgBZ&#10;AQAAngYAAAAA&#10;">
            <v:group id="Group 300" o:spid="_x0000_s2207" style="position:absolute;left:6;top:6;width:2883;height:2" coordorigin="6,6" coordsize="2883,2"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v:shape id="Freeform 301" o:spid="_x0000_s2208" style="position:absolute;left:6;top:6;width:2883;height:2;mso-wrap-style:square;v-text-anchor:top" coordsize="2883,1" o:gfxdata="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IFHK7sAAADc&#10;AAAADwAAAAAAAAABACAAAAAiAAAAZHJzL2Rvd25yZXYueG1sUEsBAhQAFAAAAAgAh07iQDMvBZ47&#10;AAAAOQAAABAAAAAAAAAAAQAgAAAACgEAAGRycy9zaGFwZXhtbC54bWxQSwUGAAAAAAYABgBbAQAA&#10;tAMAAAAA&#10;" path="m,l2882,e" filled="f" strokeweight=".6pt">
                <v:fill o:detectmouseclick="t"/>
                <v:path o:connectlocs="0,0;2882,0" o:connectangles="0,0"/>
              </v:shape>
            </v:group>
            <w10:wrap type="none"/>
            <w10:anchorlock/>
          </v:group>
        </w:pict>
      </w:r>
    </w:p>
    <w:p w:rsidR="00C657A2" w:rsidRPr="008E1F01" w:rsidRDefault="00C657A2" w:rsidP="00C657A2">
      <w:pPr>
        <w:spacing w:before="124"/>
        <w:ind w:left="216" w:right="1316"/>
        <w:rPr>
          <w:rFonts w:ascii="宋体" w:hAnsi="宋体" w:cs="宋体"/>
          <w:sz w:val="17"/>
          <w:szCs w:val="17"/>
          <w:lang w:eastAsia="zh-CN"/>
        </w:rPr>
      </w:pPr>
      <w:r w:rsidRPr="008E1F01">
        <w:rPr>
          <w:rFonts w:ascii="宋体" w:hAnsi="宋体" w:cs="宋体"/>
          <w:sz w:val="17"/>
          <w:szCs w:val="17"/>
          <w:lang w:eastAsia="zh-CN"/>
        </w:rPr>
        <w:t>①</w:t>
      </w:r>
      <w:r w:rsidRPr="008E1F01">
        <w:rPr>
          <w:rFonts w:ascii="宋体" w:hAnsi="宋体" w:cs="宋体" w:hint="eastAsia"/>
          <w:sz w:val="17"/>
          <w:szCs w:val="17"/>
          <w:lang w:eastAsia="zh-CN"/>
        </w:rPr>
        <w:t xml:space="preserve"> </w:t>
      </w:r>
      <w:r w:rsidRPr="008E1F01">
        <w:rPr>
          <w:rFonts w:ascii="宋体" w:hAnsi="宋体" w:cs="宋体"/>
          <w:spacing w:val="-3"/>
          <w:sz w:val="17"/>
          <w:szCs w:val="17"/>
          <w:lang w:eastAsia="zh-CN"/>
        </w:rPr>
        <w:t>本项适用于未进行资格预审的情况。</w:t>
      </w:r>
    </w:p>
    <w:p w:rsidR="00C657A2" w:rsidRPr="008E1F01" w:rsidRDefault="00C657A2" w:rsidP="00C657A2">
      <w:pPr>
        <w:spacing w:before="124"/>
        <w:ind w:left="216" w:right="199"/>
        <w:rPr>
          <w:rFonts w:ascii="宋体" w:hAnsi="宋体" w:cs="宋体"/>
          <w:spacing w:val="-3"/>
          <w:sz w:val="17"/>
          <w:szCs w:val="17"/>
          <w:lang w:eastAsia="zh-CN"/>
        </w:rPr>
      </w:pPr>
      <w:r w:rsidRPr="008E1F01">
        <w:rPr>
          <w:rFonts w:ascii="宋体" w:hAnsi="宋体" w:cs="宋体" w:hint="eastAsia"/>
          <w:spacing w:val="-3"/>
          <w:sz w:val="17"/>
          <w:szCs w:val="17"/>
          <w:lang w:eastAsia="zh-CN"/>
        </w:rPr>
        <w:t>②</w:t>
      </w:r>
      <w:r w:rsidRPr="008E1F01">
        <w:rPr>
          <w:rFonts w:ascii="宋体" w:hAnsi="宋体" w:cs="宋体"/>
          <w:spacing w:val="-3"/>
          <w:sz w:val="17"/>
          <w:szCs w:val="17"/>
          <w:lang w:eastAsia="zh-CN"/>
        </w:rPr>
        <w:t xml:space="preserve"> 对于特别复杂的特大桥梁和特长隧道项 </w:t>
      </w:r>
      <w:proofErr w:type="gramStart"/>
      <w:r w:rsidRPr="008E1F01">
        <w:rPr>
          <w:rFonts w:ascii="宋体" w:hAnsi="宋体" w:cs="宋体"/>
          <w:spacing w:val="-3"/>
          <w:sz w:val="17"/>
          <w:szCs w:val="17"/>
          <w:lang w:eastAsia="zh-CN"/>
        </w:rPr>
        <w:t>目主体</w:t>
      </w:r>
      <w:proofErr w:type="gramEnd"/>
      <w:r w:rsidRPr="008E1F01">
        <w:rPr>
          <w:rFonts w:ascii="宋体" w:hAnsi="宋体" w:cs="宋体"/>
          <w:spacing w:val="-3"/>
          <w:sz w:val="17"/>
          <w:szCs w:val="17"/>
          <w:lang w:eastAsia="zh-CN"/>
        </w:rPr>
        <w:t>工程以及其他有特殊要求的工程 ，还可对其他主要监理人员进行资格评审。</w:t>
      </w:r>
    </w:p>
    <w:p w:rsidR="00C657A2" w:rsidRPr="008E1F01" w:rsidRDefault="00C657A2" w:rsidP="00C657A2">
      <w:pPr>
        <w:spacing w:before="124"/>
        <w:ind w:left="216" w:right="199"/>
        <w:rPr>
          <w:rFonts w:ascii="宋体" w:hAnsi="宋体" w:cs="宋体"/>
          <w:spacing w:val="-3"/>
          <w:sz w:val="17"/>
          <w:szCs w:val="17"/>
          <w:lang w:eastAsia="zh-CN"/>
        </w:rPr>
      </w:pPr>
      <w:r w:rsidRPr="008E1F01">
        <w:rPr>
          <w:rFonts w:ascii="宋体" w:hAnsi="宋体" w:cs="宋体" w:hint="eastAsia"/>
          <w:spacing w:val="-3"/>
          <w:sz w:val="17"/>
          <w:szCs w:val="17"/>
          <w:lang w:eastAsia="zh-CN"/>
        </w:rPr>
        <w:t>③</w:t>
      </w:r>
      <w:r w:rsidRPr="008E1F01">
        <w:rPr>
          <w:rFonts w:ascii="宋体" w:hAnsi="宋体" w:cs="宋体"/>
          <w:spacing w:val="-3"/>
          <w:sz w:val="17"/>
          <w:szCs w:val="17"/>
          <w:lang w:eastAsia="zh-CN"/>
        </w:rPr>
        <w:t xml:space="preserve"> 本款规定仅适用于根据 《关于发布公路工程从业企业资质名录的通知》（</w:t>
      </w:r>
      <w:proofErr w:type="gramStart"/>
      <w:r w:rsidRPr="008E1F01">
        <w:rPr>
          <w:rFonts w:ascii="宋体" w:hAnsi="宋体" w:cs="宋体"/>
          <w:spacing w:val="-3"/>
          <w:sz w:val="17"/>
          <w:szCs w:val="17"/>
          <w:lang w:eastAsia="zh-CN"/>
        </w:rPr>
        <w:t>厅公路字</w:t>
      </w:r>
      <w:proofErr w:type="gramEnd"/>
      <w:r w:rsidRPr="008E1F01">
        <w:rPr>
          <w:rFonts w:ascii="宋体" w:hAnsi="宋体" w:cs="宋体"/>
          <w:spacing w:val="-3"/>
          <w:sz w:val="17"/>
          <w:szCs w:val="17"/>
          <w:lang w:eastAsia="zh-CN"/>
        </w:rPr>
        <w:t xml:space="preserve"> （ 2011) 114 号） 要求， 招标人应通过名录对投标入资质条件进行审核的公路施工监理企业。</w:t>
      </w:r>
    </w:p>
    <w:p w:rsidR="00C657A2" w:rsidRPr="008E1F01" w:rsidRDefault="00C657A2" w:rsidP="00C657A2">
      <w:pPr>
        <w:spacing w:line="302" w:lineRule="auto"/>
        <w:rPr>
          <w:rFonts w:ascii="宋体" w:hAnsi="宋体" w:cs="宋体"/>
          <w:sz w:val="17"/>
          <w:szCs w:val="17"/>
          <w:lang w:eastAsia="zh-CN"/>
        </w:rPr>
        <w:sectPr w:rsidR="00C657A2" w:rsidRPr="008E1F01">
          <w:footerReference w:type="default" r:id="rId9"/>
          <w:pgSz w:w="11910" w:h="16840"/>
          <w:pgMar w:top="1140" w:right="1360" w:bottom="1260" w:left="1420" w:header="889" w:footer="1073" w:gutter="0"/>
          <w:cols w:space="720"/>
        </w:sectPr>
      </w:pPr>
    </w:p>
    <w:p w:rsidR="00C657A2" w:rsidRPr="008E1F01" w:rsidRDefault="00C657A2" w:rsidP="00C657A2">
      <w:pPr>
        <w:spacing w:before="7"/>
        <w:rPr>
          <w:rFonts w:ascii="宋体" w:hAnsi="宋体" w:cs="宋体"/>
          <w:sz w:val="28"/>
          <w:szCs w:val="28"/>
          <w:lang w:eastAsia="zh-CN"/>
        </w:rPr>
      </w:pPr>
    </w:p>
    <w:p w:rsidR="00C657A2" w:rsidRPr="008E1F01" w:rsidRDefault="00C657A2" w:rsidP="00C657A2">
      <w:pPr>
        <w:rPr>
          <w:rFonts w:ascii="宋体" w:hAnsi="宋体" w:cs="宋体"/>
          <w:sz w:val="28"/>
          <w:szCs w:val="28"/>
          <w:lang w:eastAsia="zh-CN"/>
        </w:rPr>
        <w:sectPr w:rsidR="00C657A2" w:rsidRPr="008E1F01">
          <w:footerReference w:type="default" r:id="rId10"/>
          <w:pgSz w:w="11910" w:h="16840"/>
          <w:pgMar w:top="1140" w:right="1320" w:bottom="1260" w:left="1420" w:header="889" w:footer="1065" w:gutter="0"/>
          <w:cols w:space="720"/>
        </w:sectPr>
      </w:pPr>
    </w:p>
    <w:tbl>
      <w:tblPr>
        <w:tblW w:w="0" w:type="auto"/>
        <w:tblInd w:w="116" w:type="dxa"/>
        <w:tblLayout w:type="fixed"/>
        <w:tblCellMar>
          <w:left w:w="0" w:type="dxa"/>
          <w:right w:w="0" w:type="dxa"/>
        </w:tblCellMar>
        <w:tblLook w:val="0000"/>
      </w:tblPr>
      <w:tblGrid>
        <w:gridCol w:w="989"/>
        <w:gridCol w:w="1279"/>
        <w:gridCol w:w="6625"/>
      </w:tblGrid>
      <w:tr w:rsidR="00C657A2" w:rsidRPr="008E1F01" w:rsidTr="00104415">
        <w:trPr>
          <w:trHeight w:hRule="exact" w:val="389"/>
        </w:trPr>
        <w:tc>
          <w:tcPr>
            <w:tcW w:w="989"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spacing w:before="74"/>
              <w:jc w:val="center"/>
              <w:rPr>
                <w:rFonts w:ascii="宋体" w:hAnsi="宋体" w:cs="宋体"/>
                <w:sz w:val="21"/>
                <w:szCs w:val="21"/>
              </w:rPr>
            </w:pPr>
            <w:proofErr w:type="spellStart"/>
            <w:r w:rsidRPr="008E1F01">
              <w:rPr>
                <w:rFonts w:ascii="宋体" w:hAnsi="宋体" w:cs="宋体"/>
                <w:b/>
                <w:bCs/>
                <w:sz w:val="21"/>
                <w:szCs w:val="21"/>
              </w:rPr>
              <w:lastRenderedPageBreak/>
              <w:t>条款号</w:t>
            </w:r>
            <w:proofErr w:type="spellEnd"/>
          </w:p>
        </w:tc>
        <w:tc>
          <w:tcPr>
            <w:tcW w:w="1279"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spacing w:before="74"/>
              <w:ind w:left="213"/>
              <w:rPr>
                <w:rFonts w:ascii="宋体" w:hAnsi="宋体" w:cs="宋体"/>
                <w:sz w:val="21"/>
                <w:szCs w:val="21"/>
              </w:rPr>
            </w:pPr>
            <w:proofErr w:type="spellStart"/>
            <w:r w:rsidRPr="008E1F01">
              <w:rPr>
                <w:rFonts w:ascii="宋体" w:hAnsi="宋体" w:cs="宋体"/>
                <w:b/>
                <w:bCs/>
                <w:sz w:val="21"/>
                <w:szCs w:val="21"/>
              </w:rPr>
              <w:t>条款内容</w:t>
            </w:r>
            <w:proofErr w:type="spellEnd"/>
          </w:p>
        </w:tc>
        <w:tc>
          <w:tcPr>
            <w:tcW w:w="6625"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spacing w:before="74"/>
              <w:jc w:val="center"/>
              <w:rPr>
                <w:rFonts w:ascii="宋体" w:hAnsi="宋体" w:cs="宋体"/>
                <w:sz w:val="21"/>
                <w:szCs w:val="21"/>
              </w:rPr>
            </w:pPr>
            <w:proofErr w:type="spellStart"/>
            <w:r w:rsidRPr="008E1F01">
              <w:rPr>
                <w:rFonts w:ascii="宋体" w:hAnsi="宋体" w:cs="宋体"/>
                <w:b/>
                <w:bCs/>
                <w:sz w:val="21"/>
                <w:szCs w:val="21"/>
              </w:rPr>
              <w:t>编列内容</w:t>
            </w:r>
            <w:proofErr w:type="spellEnd"/>
          </w:p>
        </w:tc>
      </w:tr>
      <w:tr w:rsidR="00C657A2" w:rsidRPr="008E1F01" w:rsidTr="00104415">
        <w:trPr>
          <w:trHeight w:hRule="exact" w:val="3516"/>
        </w:trPr>
        <w:tc>
          <w:tcPr>
            <w:tcW w:w="989"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rPr>
                <w:rFonts w:ascii="宋体" w:hAnsi="宋体" w:cs="宋体"/>
                <w:sz w:val="20"/>
                <w:szCs w:val="20"/>
              </w:rPr>
            </w:pPr>
          </w:p>
          <w:p w:rsidR="00C657A2" w:rsidRPr="008E1F01" w:rsidRDefault="00C657A2" w:rsidP="00104415">
            <w:pPr>
              <w:pStyle w:val="TableParagraph"/>
              <w:rPr>
                <w:rFonts w:ascii="宋体" w:hAnsi="宋体" w:cs="宋体"/>
                <w:sz w:val="20"/>
                <w:szCs w:val="20"/>
              </w:rPr>
            </w:pPr>
          </w:p>
          <w:p w:rsidR="00C657A2" w:rsidRPr="008E1F01" w:rsidRDefault="00C657A2" w:rsidP="00104415">
            <w:pPr>
              <w:pStyle w:val="TableParagraph"/>
              <w:rPr>
                <w:rFonts w:ascii="宋体" w:hAnsi="宋体" w:cs="宋体"/>
                <w:sz w:val="20"/>
                <w:szCs w:val="20"/>
              </w:rPr>
            </w:pPr>
          </w:p>
          <w:p w:rsidR="00C657A2" w:rsidRPr="008E1F01" w:rsidRDefault="00C657A2" w:rsidP="00104415">
            <w:pPr>
              <w:pStyle w:val="TableParagraph"/>
              <w:rPr>
                <w:rFonts w:ascii="宋体" w:hAnsi="宋体" w:cs="宋体"/>
                <w:sz w:val="20"/>
                <w:szCs w:val="20"/>
              </w:rPr>
            </w:pPr>
          </w:p>
          <w:p w:rsidR="00C657A2" w:rsidRPr="008E1F01" w:rsidRDefault="00C657A2" w:rsidP="00104415">
            <w:pPr>
              <w:pStyle w:val="TableParagraph"/>
              <w:rPr>
                <w:rFonts w:ascii="宋体" w:hAnsi="宋体" w:cs="宋体"/>
                <w:sz w:val="20"/>
                <w:szCs w:val="20"/>
              </w:rPr>
            </w:pPr>
          </w:p>
          <w:p w:rsidR="00C657A2" w:rsidRPr="008E1F01" w:rsidRDefault="00C657A2" w:rsidP="00104415">
            <w:pPr>
              <w:pStyle w:val="TableParagraph"/>
              <w:rPr>
                <w:rFonts w:ascii="宋体" w:hAnsi="宋体" w:cs="宋体"/>
                <w:sz w:val="20"/>
                <w:szCs w:val="20"/>
              </w:rPr>
            </w:pPr>
          </w:p>
          <w:p w:rsidR="00C657A2" w:rsidRPr="008E1F01" w:rsidRDefault="00C657A2" w:rsidP="00104415">
            <w:pPr>
              <w:pStyle w:val="TableParagraph"/>
              <w:spacing w:before="173"/>
              <w:jc w:val="center"/>
              <w:rPr>
                <w:rFonts w:eastAsia="Times New Roman"/>
                <w:sz w:val="21"/>
                <w:szCs w:val="21"/>
              </w:rPr>
            </w:pPr>
            <w:r w:rsidRPr="008E1F01">
              <w:rPr>
                <w:sz w:val="21"/>
              </w:rPr>
              <w:t>2.2.1</w:t>
            </w:r>
          </w:p>
        </w:tc>
        <w:tc>
          <w:tcPr>
            <w:tcW w:w="1279"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rPr>
                <w:rFonts w:ascii="宋体" w:hAnsi="宋体" w:cs="宋体"/>
                <w:lang w:eastAsia="zh-CN"/>
              </w:rPr>
            </w:pPr>
          </w:p>
          <w:p w:rsidR="00C657A2" w:rsidRPr="008E1F01" w:rsidRDefault="00C657A2" w:rsidP="00104415">
            <w:pPr>
              <w:pStyle w:val="TableParagraph"/>
              <w:rPr>
                <w:rFonts w:ascii="宋体" w:hAnsi="宋体" w:cs="宋体"/>
                <w:lang w:eastAsia="zh-CN"/>
              </w:rPr>
            </w:pPr>
          </w:p>
          <w:p w:rsidR="00C657A2" w:rsidRPr="008E1F01" w:rsidRDefault="00C657A2" w:rsidP="00104415">
            <w:pPr>
              <w:pStyle w:val="TableParagraph"/>
              <w:rPr>
                <w:rFonts w:ascii="宋体" w:hAnsi="宋体" w:cs="宋体"/>
                <w:lang w:eastAsia="zh-CN"/>
              </w:rPr>
            </w:pPr>
          </w:p>
          <w:p w:rsidR="00C657A2" w:rsidRPr="008E1F01" w:rsidRDefault="00C657A2" w:rsidP="00104415">
            <w:pPr>
              <w:pStyle w:val="TableParagraph"/>
              <w:rPr>
                <w:rFonts w:ascii="宋体" w:hAnsi="宋体" w:cs="宋体"/>
                <w:lang w:eastAsia="zh-CN"/>
              </w:rPr>
            </w:pPr>
          </w:p>
          <w:p w:rsidR="00C657A2" w:rsidRPr="008E1F01" w:rsidRDefault="00C657A2" w:rsidP="00104415">
            <w:pPr>
              <w:pStyle w:val="TableParagraph"/>
              <w:spacing w:before="154"/>
              <w:jc w:val="center"/>
              <w:rPr>
                <w:rFonts w:ascii="宋体" w:hAnsi="宋体" w:cs="宋体"/>
                <w:sz w:val="11"/>
                <w:szCs w:val="11"/>
                <w:lang w:eastAsia="zh-CN"/>
              </w:rPr>
            </w:pPr>
            <w:r w:rsidRPr="008E1F01">
              <w:rPr>
                <w:rFonts w:ascii="宋体" w:hAnsi="宋体" w:cs="宋体"/>
                <w:sz w:val="21"/>
                <w:szCs w:val="21"/>
                <w:lang w:eastAsia="zh-CN"/>
              </w:rPr>
              <w:t>分值构成</w:t>
            </w:r>
          </w:p>
          <w:p w:rsidR="00C657A2" w:rsidRPr="008E1F01" w:rsidRDefault="00C657A2" w:rsidP="00104415">
            <w:pPr>
              <w:pStyle w:val="TableParagraph"/>
              <w:spacing w:before="104"/>
              <w:jc w:val="center"/>
              <w:rPr>
                <w:rFonts w:eastAsia="Times New Roman"/>
                <w:sz w:val="21"/>
                <w:szCs w:val="21"/>
                <w:lang w:eastAsia="zh-CN"/>
              </w:rPr>
            </w:pPr>
            <w:r w:rsidRPr="008E1F01">
              <w:rPr>
                <w:rFonts w:ascii="宋体" w:hAnsi="宋体" w:cs="宋体"/>
                <w:sz w:val="21"/>
                <w:szCs w:val="21"/>
                <w:lang w:eastAsia="zh-CN"/>
              </w:rPr>
              <w:t>（总分</w:t>
            </w:r>
            <w:r w:rsidRPr="008E1F01">
              <w:rPr>
                <w:rFonts w:ascii="宋体" w:hAnsi="宋体" w:cs="宋体"/>
                <w:spacing w:val="-51"/>
                <w:sz w:val="21"/>
                <w:szCs w:val="21"/>
                <w:lang w:eastAsia="zh-CN"/>
              </w:rPr>
              <w:t xml:space="preserve"> </w:t>
            </w:r>
            <w:r w:rsidRPr="008E1F01">
              <w:rPr>
                <w:rFonts w:eastAsia="Times New Roman"/>
                <w:sz w:val="21"/>
                <w:szCs w:val="21"/>
                <w:lang w:eastAsia="zh-CN"/>
              </w:rPr>
              <w:t>100</w:t>
            </w:r>
          </w:p>
          <w:p w:rsidR="00C657A2" w:rsidRPr="008E1F01" w:rsidRDefault="00C657A2" w:rsidP="00104415">
            <w:pPr>
              <w:pStyle w:val="TableParagraph"/>
              <w:spacing w:before="88"/>
              <w:ind w:left="2"/>
              <w:jc w:val="center"/>
              <w:rPr>
                <w:rFonts w:ascii="宋体" w:hAnsi="宋体" w:cs="宋体"/>
                <w:sz w:val="21"/>
                <w:szCs w:val="21"/>
                <w:lang w:eastAsia="zh-CN"/>
              </w:rPr>
            </w:pPr>
            <w:r w:rsidRPr="008E1F01">
              <w:rPr>
                <w:rFonts w:ascii="宋体" w:hAnsi="宋体" w:cs="宋体"/>
                <w:sz w:val="21"/>
                <w:szCs w:val="21"/>
                <w:lang w:eastAsia="zh-CN"/>
              </w:rPr>
              <w:t>分）</w:t>
            </w:r>
          </w:p>
          <w:p w:rsidR="00C657A2" w:rsidRPr="008E1F01" w:rsidRDefault="00C657A2" w:rsidP="00104415">
            <w:pPr>
              <w:pStyle w:val="TableParagraph"/>
              <w:spacing w:before="88"/>
              <w:ind w:left="2"/>
              <w:jc w:val="center"/>
              <w:rPr>
                <w:rFonts w:ascii="宋体" w:hAnsi="宋体" w:cs="宋体"/>
                <w:sz w:val="21"/>
                <w:szCs w:val="21"/>
                <w:vertAlign w:val="superscript"/>
                <w:lang w:eastAsia="zh-CN"/>
              </w:rPr>
            </w:pPr>
            <w:r w:rsidRPr="008E1F01">
              <w:rPr>
                <w:rFonts w:ascii="宋体" w:hAnsi="宋体" w:cs="宋体" w:hint="eastAsia"/>
                <w:sz w:val="21"/>
                <w:szCs w:val="21"/>
                <w:vertAlign w:val="superscript"/>
                <w:lang w:eastAsia="zh-CN"/>
              </w:rPr>
              <w:t>①</w:t>
            </w:r>
          </w:p>
        </w:tc>
        <w:tc>
          <w:tcPr>
            <w:tcW w:w="6625"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tabs>
                <w:tab w:val="left" w:pos="2626"/>
              </w:tabs>
              <w:spacing w:before="54" w:line="314" w:lineRule="auto"/>
              <w:ind w:left="523" w:right="1659" w:firstLine="2"/>
              <w:rPr>
                <w:rFonts w:ascii="宋体" w:hAnsi="宋体" w:cs="宋体"/>
                <w:sz w:val="21"/>
                <w:szCs w:val="21"/>
                <w:lang w:eastAsia="zh-CN"/>
              </w:rPr>
            </w:pPr>
            <w:r w:rsidRPr="008E1F01">
              <w:rPr>
                <w:rFonts w:ascii="宋体" w:hAnsi="宋体" w:cs="宋体"/>
                <w:b/>
                <w:bCs/>
                <w:spacing w:val="-1"/>
                <w:sz w:val="21"/>
                <w:szCs w:val="21"/>
                <w:lang w:eastAsia="zh-CN"/>
              </w:rPr>
              <w:t>第一个信封（商务及技术文件）评分分值构成：</w:t>
            </w:r>
            <w:r w:rsidRPr="008E1F01">
              <w:rPr>
                <w:rFonts w:ascii="宋体" w:hAnsi="宋体" w:cs="宋体"/>
                <w:b/>
                <w:bCs/>
                <w:sz w:val="21"/>
                <w:szCs w:val="21"/>
                <w:lang w:eastAsia="zh-CN"/>
              </w:rPr>
              <w:t xml:space="preserve"> </w:t>
            </w:r>
            <w:r w:rsidRPr="008E1F01">
              <w:rPr>
                <w:rFonts w:ascii="宋体" w:hAnsi="宋体" w:cs="宋体" w:hint="eastAsia"/>
                <w:spacing w:val="-2"/>
                <w:sz w:val="21"/>
                <w:szCs w:val="21"/>
                <w:lang w:eastAsia="zh-CN"/>
              </w:rPr>
              <w:t>技术建议书</w:t>
            </w:r>
            <w:r w:rsidRPr="008E1F01">
              <w:rPr>
                <w:rFonts w:ascii="宋体" w:hAnsi="宋体" w:cs="宋体"/>
                <w:spacing w:val="-2"/>
                <w:sz w:val="21"/>
                <w:szCs w:val="21"/>
                <w:lang w:eastAsia="zh-CN"/>
              </w:rPr>
              <w:t>：</w:t>
            </w:r>
            <w:r w:rsidRPr="008E1F01">
              <w:rPr>
                <w:rFonts w:eastAsia="Times New Roman"/>
                <w:spacing w:val="-2"/>
                <w:sz w:val="21"/>
                <w:szCs w:val="21"/>
                <w:u w:val="single" w:color="000000"/>
                <w:lang w:eastAsia="zh-CN"/>
              </w:rPr>
              <w:t xml:space="preserve"> </w:t>
            </w:r>
            <w:r w:rsidRPr="008E1F01">
              <w:rPr>
                <w:rFonts w:hint="eastAsia"/>
                <w:spacing w:val="-2"/>
                <w:sz w:val="21"/>
                <w:szCs w:val="21"/>
                <w:u w:val="single" w:color="000000"/>
                <w:lang w:eastAsia="zh-CN"/>
              </w:rPr>
              <w:t>35</w:t>
            </w:r>
            <w:r w:rsidRPr="008E1F01">
              <w:rPr>
                <w:rFonts w:eastAsia="Times New Roman"/>
                <w:spacing w:val="-2"/>
                <w:sz w:val="21"/>
                <w:szCs w:val="21"/>
                <w:u w:val="single" w:color="000000"/>
                <w:lang w:eastAsia="zh-CN"/>
              </w:rPr>
              <w:tab/>
            </w:r>
            <w:r w:rsidRPr="008E1F01">
              <w:rPr>
                <w:rFonts w:ascii="宋体" w:hAnsi="宋体" w:cs="宋体"/>
                <w:sz w:val="21"/>
                <w:szCs w:val="21"/>
                <w:lang w:eastAsia="zh-CN"/>
              </w:rPr>
              <w:t>分</w:t>
            </w:r>
          </w:p>
          <w:p w:rsidR="00C657A2" w:rsidRPr="008E1F01" w:rsidRDefault="00C657A2" w:rsidP="00104415">
            <w:pPr>
              <w:pStyle w:val="TableParagraph"/>
              <w:tabs>
                <w:tab w:val="left" w:pos="1785"/>
                <w:tab w:val="left" w:pos="2205"/>
              </w:tabs>
              <w:spacing w:before="20" w:line="314" w:lineRule="auto"/>
              <w:ind w:left="523" w:right="4086"/>
              <w:rPr>
                <w:rFonts w:ascii="宋体" w:hAnsi="宋体" w:cs="宋体"/>
                <w:sz w:val="21"/>
                <w:szCs w:val="21"/>
                <w:lang w:eastAsia="zh-CN"/>
              </w:rPr>
            </w:pPr>
            <w:r w:rsidRPr="008E1F01">
              <w:rPr>
                <w:rFonts w:ascii="宋体" w:hAnsi="宋体" w:cs="宋体"/>
                <w:spacing w:val="-2"/>
                <w:sz w:val="21"/>
                <w:szCs w:val="21"/>
                <w:lang w:eastAsia="zh-CN"/>
              </w:rPr>
              <w:t>主要人员：</w:t>
            </w:r>
            <w:r w:rsidRPr="008E1F01">
              <w:rPr>
                <w:rFonts w:eastAsia="Times New Roman"/>
                <w:spacing w:val="-2"/>
                <w:sz w:val="21"/>
                <w:szCs w:val="21"/>
                <w:u w:val="single" w:color="000000"/>
                <w:lang w:eastAsia="zh-CN"/>
              </w:rPr>
              <w:t xml:space="preserve"> </w:t>
            </w:r>
            <w:r w:rsidRPr="008E1F01">
              <w:rPr>
                <w:rFonts w:eastAsia="Times New Roman"/>
                <w:spacing w:val="-2"/>
                <w:sz w:val="21"/>
                <w:szCs w:val="21"/>
                <w:u w:val="single" w:color="000000"/>
                <w:lang w:eastAsia="zh-CN"/>
              </w:rPr>
              <w:tab/>
            </w:r>
            <w:r w:rsidRPr="008E1F01">
              <w:rPr>
                <w:rFonts w:hint="eastAsia"/>
                <w:spacing w:val="-2"/>
                <w:sz w:val="21"/>
                <w:szCs w:val="21"/>
                <w:u w:val="single" w:color="000000"/>
                <w:lang w:eastAsia="zh-CN"/>
              </w:rPr>
              <w:t>30</w:t>
            </w:r>
            <w:r w:rsidRPr="008E1F01">
              <w:rPr>
                <w:rFonts w:eastAsia="Times New Roman"/>
                <w:spacing w:val="-2"/>
                <w:sz w:val="21"/>
                <w:szCs w:val="21"/>
                <w:u w:val="single" w:color="000000"/>
                <w:lang w:eastAsia="zh-CN"/>
              </w:rPr>
              <w:tab/>
            </w:r>
            <w:r w:rsidRPr="008E1F01">
              <w:rPr>
                <w:rFonts w:ascii="宋体" w:hAnsi="宋体" w:cs="宋体"/>
                <w:sz w:val="21"/>
                <w:szCs w:val="21"/>
                <w:lang w:eastAsia="zh-CN"/>
              </w:rPr>
              <w:t xml:space="preserve">分 </w:t>
            </w:r>
            <w:r w:rsidRPr="008E1F01">
              <w:rPr>
                <w:rFonts w:ascii="宋体" w:hAnsi="宋体" w:cs="宋体"/>
                <w:spacing w:val="-1"/>
                <w:sz w:val="21"/>
                <w:szCs w:val="21"/>
                <w:lang w:eastAsia="zh-CN"/>
              </w:rPr>
              <w:t>技术能力</w:t>
            </w:r>
            <w:r w:rsidRPr="008E1F01">
              <w:rPr>
                <w:rFonts w:ascii="宋体" w:hAnsi="宋体" w:cs="宋体"/>
                <w:spacing w:val="-1"/>
                <w:position w:val="10"/>
                <w:sz w:val="11"/>
                <w:szCs w:val="11"/>
                <w:lang w:eastAsia="zh-CN"/>
              </w:rPr>
              <w:t>④</w:t>
            </w:r>
            <w:r w:rsidRPr="008E1F01">
              <w:rPr>
                <w:rFonts w:ascii="宋体" w:hAnsi="宋体" w:cs="宋体"/>
                <w:spacing w:val="-1"/>
                <w:sz w:val="21"/>
                <w:szCs w:val="21"/>
                <w:lang w:eastAsia="zh-CN"/>
              </w:rPr>
              <w:t>：</w:t>
            </w:r>
            <w:r w:rsidRPr="008E1F01">
              <w:rPr>
                <w:rFonts w:eastAsia="Times New Roman"/>
                <w:spacing w:val="-1"/>
                <w:sz w:val="21"/>
                <w:szCs w:val="21"/>
                <w:u w:val="single" w:color="000000"/>
                <w:lang w:eastAsia="zh-CN"/>
              </w:rPr>
              <w:t xml:space="preserve"> </w:t>
            </w:r>
            <w:r w:rsidRPr="008E1F01">
              <w:rPr>
                <w:rFonts w:eastAsia="Times New Roman"/>
                <w:spacing w:val="-1"/>
                <w:sz w:val="21"/>
                <w:szCs w:val="21"/>
                <w:u w:val="single" w:color="000000"/>
                <w:lang w:eastAsia="zh-CN"/>
              </w:rPr>
              <w:tab/>
            </w:r>
            <w:r w:rsidRPr="008E1F01">
              <w:rPr>
                <w:rFonts w:hint="eastAsia"/>
                <w:spacing w:val="-1"/>
                <w:sz w:val="21"/>
                <w:szCs w:val="21"/>
                <w:u w:val="single" w:color="000000"/>
                <w:lang w:eastAsia="zh-CN"/>
              </w:rPr>
              <w:t>5</w:t>
            </w:r>
            <w:r w:rsidRPr="008E1F01">
              <w:rPr>
                <w:rFonts w:eastAsia="Times New Roman"/>
                <w:spacing w:val="-1"/>
                <w:sz w:val="21"/>
                <w:szCs w:val="21"/>
                <w:u w:val="single" w:color="000000"/>
                <w:lang w:eastAsia="zh-CN"/>
              </w:rPr>
              <w:tab/>
            </w:r>
            <w:r w:rsidRPr="008E1F01">
              <w:rPr>
                <w:rFonts w:ascii="宋体" w:hAnsi="宋体" w:cs="宋体"/>
                <w:sz w:val="21"/>
                <w:szCs w:val="21"/>
                <w:lang w:eastAsia="zh-CN"/>
              </w:rPr>
              <w:t>分</w:t>
            </w:r>
            <w:r w:rsidRPr="008E1F01">
              <w:rPr>
                <w:rFonts w:ascii="宋体" w:hAnsi="宋体" w:cs="宋体"/>
                <w:spacing w:val="-1"/>
                <w:sz w:val="21"/>
                <w:szCs w:val="21"/>
                <w:lang w:eastAsia="zh-CN"/>
              </w:rPr>
              <w:t>业绩：</w:t>
            </w:r>
            <w:r w:rsidRPr="008E1F01">
              <w:rPr>
                <w:rFonts w:eastAsia="Times New Roman"/>
                <w:spacing w:val="-1"/>
                <w:sz w:val="21"/>
                <w:szCs w:val="21"/>
                <w:u w:val="single" w:color="000000"/>
                <w:lang w:eastAsia="zh-CN"/>
              </w:rPr>
              <w:t xml:space="preserve"> </w:t>
            </w:r>
            <w:r w:rsidRPr="008E1F01">
              <w:rPr>
                <w:rFonts w:hint="eastAsia"/>
                <w:spacing w:val="-1"/>
                <w:sz w:val="21"/>
                <w:szCs w:val="21"/>
                <w:u w:val="single" w:color="000000"/>
                <w:lang w:eastAsia="zh-CN"/>
              </w:rPr>
              <w:t>15</w:t>
            </w:r>
            <w:r w:rsidRPr="008E1F01">
              <w:rPr>
                <w:rFonts w:eastAsia="Times New Roman"/>
                <w:spacing w:val="-1"/>
                <w:sz w:val="21"/>
                <w:szCs w:val="21"/>
                <w:u w:val="single" w:color="000000"/>
                <w:lang w:eastAsia="zh-CN"/>
              </w:rPr>
              <w:tab/>
            </w:r>
            <w:r w:rsidRPr="008E1F01">
              <w:rPr>
                <w:rFonts w:ascii="宋体" w:hAnsi="宋体" w:cs="宋体"/>
                <w:sz w:val="21"/>
                <w:szCs w:val="21"/>
                <w:lang w:eastAsia="zh-CN"/>
              </w:rPr>
              <w:t xml:space="preserve">分 </w:t>
            </w:r>
          </w:p>
          <w:p w:rsidR="00C657A2" w:rsidRPr="008E1F01" w:rsidRDefault="00C657A2" w:rsidP="00104415">
            <w:pPr>
              <w:pStyle w:val="TableParagraph"/>
              <w:tabs>
                <w:tab w:val="left" w:pos="1785"/>
                <w:tab w:val="left" w:pos="2205"/>
              </w:tabs>
              <w:spacing w:before="20" w:line="314" w:lineRule="auto"/>
              <w:ind w:left="523" w:right="4086"/>
              <w:rPr>
                <w:rFonts w:ascii="宋体" w:hAnsi="宋体" w:cs="宋体"/>
                <w:sz w:val="21"/>
                <w:szCs w:val="21"/>
                <w:lang w:eastAsia="zh-CN"/>
              </w:rPr>
            </w:pPr>
            <w:r w:rsidRPr="008E1F01">
              <w:rPr>
                <w:rFonts w:ascii="宋体" w:hAnsi="宋体" w:cs="宋体"/>
                <w:spacing w:val="-2"/>
                <w:sz w:val="21"/>
                <w:szCs w:val="21"/>
                <w:lang w:eastAsia="zh-CN"/>
              </w:rPr>
              <w:t>履约信誉：</w:t>
            </w:r>
            <w:r w:rsidRPr="008E1F01">
              <w:rPr>
                <w:rFonts w:eastAsia="Times New Roman"/>
                <w:spacing w:val="-2"/>
                <w:sz w:val="21"/>
                <w:szCs w:val="21"/>
                <w:u w:val="single" w:color="000000"/>
                <w:lang w:eastAsia="zh-CN"/>
              </w:rPr>
              <w:t xml:space="preserve"> </w:t>
            </w:r>
            <w:r w:rsidRPr="008E1F01">
              <w:rPr>
                <w:rFonts w:eastAsia="Times New Roman"/>
                <w:spacing w:val="-2"/>
                <w:sz w:val="21"/>
                <w:szCs w:val="21"/>
                <w:u w:val="single" w:color="000000"/>
                <w:lang w:eastAsia="zh-CN"/>
              </w:rPr>
              <w:tab/>
            </w:r>
            <w:r w:rsidRPr="008E1F01">
              <w:rPr>
                <w:rFonts w:hint="eastAsia"/>
                <w:spacing w:val="-2"/>
                <w:sz w:val="21"/>
                <w:szCs w:val="21"/>
                <w:u w:val="single" w:color="000000"/>
                <w:lang w:eastAsia="zh-CN"/>
              </w:rPr>
              <w:t>5</w:t>
            </w:r>
            <w:r w:rsidRPr="008E1F01">
              <w:rPr>
                <w:rFonts w:eastAsia="Times New Roman"/>
                <w:spacing w:val="-2"/>
                <w:sz w:val="21"/>
                <w:szCs w:val="21"/>
                <w:u w:val="single" w:color="000000"/>
                <w:lang w:eastAsia="zh-CN"/>
              </w:rPr>
              <w:tab/>
            </w:r>
            <w:r w:rsidRPr="008E1F01">
              <w:rPr>
                <w:rFonts w:ascii="宋体" w:hAnsi="宋体" w:cs="宋体"/>
                <w:sz w:val="21"/>
                <w:szCs w:val="21"/>
                <w:lang w:eastAsia="zh-CN"/>
              </w:rPr>
              <w:t>分</w:t>
            </w:r>
          </w:p>
          <w:p w:rsidR="00C657A2" w:rsidRPr="008E1F01" w:rsidRDefault="00C657A2" w:rsidP="00104415">
            <w:pPr>
              <w:pStyle w:val="TableParagraph"/>
              <w:tabs>
                <w:tab w:val="left" w:pos="2630"/>
              </w:tabs>
              <w:spacing w:before="79"/>
              <w:ind w:left="523" w:right="2290"/>
              <w:rPr>
                <w:rFonts w:ascii="宋体" w:hAnsi="宋体" w:cs="宋体"/>
                <w:sz w:val="21"/>
                <w:szCs w:val="21"/>
                <w:lang w:eastAsia="zh-CN"/>
              </w:rPr>
            </w:pPr>
            <w:r w:rsidRPr="008E1F01">
              <w:rPr>
                <w:rFonts w:ascii="宋体" w:hAnsi="宋体" w:cs="宋体"/>
                <w:b/>
                <w:bCs/>
                <w:spacing w:val="-1"/>
                <w:sz w:val="21"/>
                <w:szCs w:val="21"/>
                <w:lang w:eastAsia="zh-CN"/>
              </w:rPr>
              <w:t>第二个信封（报价文件）评分分值构成：</w:t>
            </w:r>
            <w:r w:rsidRPr="008E1F01">
              <w:rPr>
                <w:rFonts w:ascii="宋体" w:hAnsi="宋体" w:cs="宋体"/>
                <w:b/>
                <w:bCs/>
                <w:sz w:val="21"/>
                <w:szCs w:val="21"/>
                <w:lang w:eastAsia="zh-CN"/>
              </w:rPr>
              <w:t xml:space="preserve"> </w:t>
            </w:r>
            <w:r w:rsidRPr="008E1F01">
              <w:rPr>
                <w:rFonts w:ascii="宋体" w:hAnsi="宋体" w:cs="宋体"/>
                <w:spacing w:val="-1"/>
                <w:sz w:val="21"/>
                <w:szCs w:val="21"/>
                <w:lang w:eastAsia="zh-CN"/>
              </w:rPr>
              <w:t>评标价</w:t>
            </w:r>
            <w:r w:rsidRPr="008E1F01">
              <w:rPr>
                <w:rFonts w:ascii="宋体" w:hAnsi="宋体" w:cs="宋体"/>
                <w:spacing w:val="-1"/>
                <w:position w:val="10"/>
                <w:sz w:val="11"/>
                <w:szCs w:val="11"/>
                <w:lang w:eastAsia="zh-CN"/>
              </w:rPr>
              <w:t>⑤</w:t>
            </w:r>
            <w:r w:rsidRPr="008E1F01">
              <w:rPr>
                <w:rFonts w:ascii="宋体" w:hAnsi="宋体" w:cs="宋体"/>
                <w:spacing w:val="-1"/>
                <w:sz w:val="21"/>
                <w:szCs w:val="21"/>
                <w:lang w:eastAsia="zh-CN"/>
              </w:rPr>
              <w:t>：</w:t>
            </w:r>
            <w:r w:rsidRPr="008E1F01">
              <w:rPr>
                <w:rFonts w:eastAsia="Times New Roman"/>
                <w:spacing w:val="-1"/>
                <w:sz w:val="21"/>
                <w:szCs w:val="21"/>
                <w:u w:val="single" w:color="000000"/>
                <w:lang w:eastAsia="zh-CN"/>
              </w:rPr>
              <w:t xml:space="preserve"> </w:t>
            </w:r>
            <w:r w:rsidRPr="008E1F01">
              <w:rPr>
                <w:rFonts w:hint="eastAsia"/>
                <w:spacing w:val="-1"/>
                <w:sz w:val="21"/>
                <w:szCs w:val="21"/>
                <w:u w:val="single" w:color="000000"/>
                <w:lang w:eastAsia="zh-CN"/>
              </w:rPr>
              <w:t>10</w:t>
            </w:r>
            <w:r w:rsidRPr="008E1F01">
              <w:rPr>
                <w:rFonts w:ascii="宋体" w:hAnsi="宋体" w:cs="宋体"/>
                <w:sz w:val="21"/>
                <w:szCs w:val="21"/>
                <w:lang w:eastAsia="zh-CN"/>
              </w:rPr>
              <w:t>分</w:t>
            </w:r>
          </w:p>
        </w:tc>
      </w:tr>
      <w:tr w:rsidR="00C657A2" w:rsidRPr="008E1F01" w:rsidTr="00104415">
        <w:trPr>
          <w:trHeight w:hRule="exact" w:val="7692"/>
        </w:trPr>
        <w:tc>
          <w:tcPr>
            <w:tcW w:w="989"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rPr>
                <w:rFonts w:ascii="宋体" w:hAnsi="宋体" w:cs="宋体"/>
                <w:sz w:val="20"/>
                <w:szCs w:val="20"/>
                <w:lang w:eastAsia="zh-CN"/>
              </w:rPr>
            </w:pPr>
          </w:p>
          <w:p w:rsidR="00C657A2" w:rsidRPr="008E1F01" w:rsidRDefault="00C657A2" w:rsidP="00104415">
            <w:pPr>
              <w:pStyle w:val="TableParagraph"/>
              <w:rPr>
                <w:rFonts w:ascii="宋体" w:hAnsi="宋体" w:cs="宋体"/>
                <w:sz w:val="20"/>
                <w:szCs w:val="20"/>
                <w:lang w:eastAsia="zh-CN"/>
              </w:rPr>
            </w:pPr>
          </w:p>
          <w:p w:rsidR="00C657A2" w:rsidRPr="008E1F01" w:rsidRDefault="00C657A2" w:rsidP="00104415">
            <w:pPr>
              <w:pStyle w:val="TableParagraph"/>
              <w:rPr>
                <w:rFonts w:ascii="宋体" w:hAnsi="宋体" w:cs="宋体"/>
                <w:sz w:val="20"/>
                <w:szCs w:val="20"/>
                <w:lang w:eastAsia="zh-CN"/>
              </w:rPr>
            </w:pPr>
          </w:p>
          <w:p w:rsidR="00C657A2" w:rsidRPr="008E1F01" w:rsidRDefault="00C657A2" w:rsidP="00104415">
            <w:pPr>
              <w:pStyle w:val="TableParagraph"/>
              <w:spacing w:before="3"/>
              <w:rPr>
                <w:rFonts w:ascii="宋体" w:hAnsi="宋体" w:cs="宋体"/>
                <w:sz w:val="18"/>
                <w:szCs w:val="18"/>
                <w:lang w:eastAsia="zh-CN"/>
              </w:rPr>
            </w:pPr>
          </w:p>
          <w:p w:rsidR="00C657A2" w:rsidRPr="008E1F01" w:rsidRDefault="00C657A2" w:rsidP="00104415">
            <w:pPr>
              <w:pStyle w:val="TableParagraph"/>
              <w:jc w:val="center"/>
              <w:rPr>
                <w:rFonts w:eastAsia="Times New Roman"/>
                <w:sz w:val="21"/>
                <w:szCs w:val="21"/>
              </w:rPr>
            </w:pPr>
            <w:r w:rsidRPr="008E1F01">
              <w:rPr>
                <w:sz w:val="21"/>
              </w:rPr>
              <w:t>2.2.2</w:t>
            </w:r>
          </w:p>
        </w:tc>
        <w:tc>
          <w:tcPr>
            <w:tcW w:w="1279"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rPr>
                <w:rFonts w:ascii="宋体" w:hAnsi="宋体" w:cs="宋体"/>
                <w:sz w:val="20"/>
                <w:szCs w:val="20"/>
              </w:rPr>
            </w:pPr>
          </w:p>
          <w:p w:rsidR="00C657A2" w:rsidRPr="008E1F01" w:rsidRDefault="00C657A2" w:rsidP="00104415">
            <w:pPr>
              <w:pStyle w:val="TableParagraph"/>
              <w:rPr>
                <w:rFonts w:ascii="宋体" w:hAnsi="宋体" w:cs="宋体"/>
                <w:sz w:val="20"/>
                <w:szCs w:val="20"/>
              </w:rPr>
            </w:pPr>
          </w:p>
          <w:p w:rsidR="00C657A2" w:rsidRPr="008E1F01" w:rsidRDefault="00C657A2" w:rsidP="00104415">
            <w:pPr>
              <w:pStyle w:val="TableParagraph"/>
              <w:spacing w:before="3"/>
              <w:rPr>
                <w:rFonts w:ascii="宋体" w:hAnsi="宋体" w:cs="宋体"/>
                <w:sz w:val="19"/>
                <w:szCs w:val="19"/>
              </w:rPr>
            </w:pPr>
          </w:p>
          <w:p w:rsidR="00C657A2" w:rsidRPr="008E1F01" w:rsidRDefault="00C657A2" w:rsidP="00104415">
            <w:pPr>
              <w:pStyle w:val="TableParagraph"/>
              <w:spacing w:line="331" w:lineRule="auto"/>
              <w:ind w:left="213" w:right="105" w:hanging="106"/>
              <w:rPr>
                <w:rFonts w:ascii="宋体" w:hAnsi="宋体" w:cs="宋体"/>
                <w:sz w:val="21"/>
                <w:szCs w:val="21"/>
              </w:rPr>
            </w:pPr>
            <w:proofErr w:type="spellStart"/>
            <w:r w:rsidRPr="008E1F01">
              <w:rPr>
                <w:rFonts w:ascii="宋体" w:hAnsi="宋体" w:cs="宋体"/>
                <w:sz w:val="21"/>
                <w:szCs w:val="21"/>
              </w:rPr>
              <w:t>评标基准价</w:t>
            </w:r>
            <w:proofErr w:type="spellEnd"/>
            <w:r w:rsidRPr="008E1F01">
              <w:rPr>
                <w:rFonts w:ascii="宋体" w:hAnsi="宋体" w:cs="宋体"/>
                <w:sz w:val="21"/>
                <w:szCs w:val="21"/>
              </w:rPr>
              <w:t xml:space="preserve"> </w:t>
            </w:r>
            <w:proofErr w:type="spellStart"/>
            <w:r w:rsidRPr="008E1F01">
              <w:rPr>
                <w:rFonts w:ascii="宋体" w:hAnsi="宋体" w:cs="宋体"/>
                <w:sz w:val="21"/>
                <w:szCs w:val="21"/>
              </w:rPr>
              <w:t>计算方法</w:t>
            </w:r>
            <w:proofErr w:type="spellEnd"/>
          </w:p>
        </w:tc>
        <w:tc>
          <w:tcPr>
            <w:tcW w:w="6625" w:type="dxa"/>
            <w:tcBorders>
              <w:top w:val="single" w:sz="4" w:space="0" w:color="000000"/>
              <w:left w:val="single" w:sz="4" w:space="0" w:color="000000"/>
              <w:bottom w:val="single" w:sz="4" w:space="0" w:color="000000"/>
              <w:right w:val="single" w:sz="4" w:space="0" w:color="000000"/>
            </w:tcBorders>
          </w:tcPr>
          <w:p w:rsidR="00C657A2" w:rsidRPr="008E1F01" w:rsidRDefault="00C657A2" w:rsidP="00104415">
            <w:pPr>
              <w:pStyle w:val="TableParagraph"/>
              <w:spacing w:before="54" w:line="314" w:lineRule="auto"/>
              <w:ind w:left="523" w:right="1255"/>
              <w:rPr>
                <w:rFonts w:ascii="宋体" w:hAnsi="宋体" w:cs="宋体"/>
                <w:sz w:val="21"/>
                <w:szCs w:val="21"/>
                <w:lang w:eastAsia="zh-CN"/>
              </w:rPr>
            </w:pPr>
            <w:r w:rsidRPr="008E1F01">
              <w:rPr>
                <w:rFonts w:ascii="宋体" w:hAnsi="宋体" w:cs="宋体"/>
                <w:sz w:val="21"/>
                <w:szCs w:val="21"/>
                <w:lang w:eastAsia="zh-CN"/>
              </w:rPr>
              <w:t xml:space="preserve">评标基准价的计算： </w:t>
            </w:r>
          </w:p>
          <w:p w:rsidR="00C657A2" w:rsidRPr="008E1F01" w:rsidRDefault="00C657A2" w:rsidP="00104415">
            <w:pPr>
              <w:pStyle w:val="TableParagraph"/>
              <w:spacing w:before="54" w:line="314" w:lineRule="auto"/>
              <w:ind w:left="523" w:right="1255"/>
              <w:rPr>
                <w:rFonts w:ascii="宋体" w:hAnsi="宋体" w:cs="宋体"/>
                <w:sz w:val="21"/>
                <w:szCs w:val="21"/>
                <w:lang w:eastAsia="zh-CN"/>
              </w:rPr>
            </w:pPr>
            <w:r w:rsidRPr="008E1F01">
              <w:rPr>
                <w:rFonts w:ascii="宋体" w:hAnsi="宋体" w:cs="宋体"/>
                <w:spacing w:val="-2"/>
                <w:sz w:val="21"/>
                <w:szCs w:val="21"/>
                <w:lang w:eastAsia="zh-CN"/>
              </w:rPr>
              <w:t>在开标现场，招标人将当场计算并宣布评标基准价。</w:t>
            </w:r>
          </w:p>
          <w:p w:rsidR="00C657A2" w:rsidRPr="008E1F01" w:rsidRDefault="00C657A2" w:rsidP="00104415">
            <w:pPr>
              <w:pStyle w:val="TableParagraph"/>
              <w:spacing w:before="20" w:line="297" w:lineRule="auto"/>
              <w:ind w:left="523" w:right="2936"/>
              <w:rPr>
                <w:rFonts w:ascii="宋体" w:hAnsi="宋体" w:cs="宋体"/>
                <w:sz w:val="21"/>
                <w:szCs w:val="21"/>
                <w:lang w:eastAsia="zh-CN"/>
              </w:rPr>
            </w:pPr>
            <w:r w:rsidRPr="008E1F01">
              <w:rPr>
                <w:rFonts w:ascii="宋体" w:hAnsi="宋体" w:cs="宋体"/>
                <w:sz w:val="21"/>
                <w:szCs w:val="21"/>
                <w:lang w:eastAsia="zh-CN"/>
              </w:rPr>
              <w:t>（</w:t>
            </w:r>
            <w:r w:rsidRPr="008E1F01">
              <w:rPr>
                <w:rFonts w:eastAsia="Times New Roman"/>
                <w:sz w:val="21"/>
                <w:szCs w:val="21"/>
                <w:lang w:eastAsia="zh-CN"/>
              </w:rPr>
              <w:t>1</w:t>
            </w:r>
            <w:r w:rsidRPr="008E1F01">
              <w:rPr>
                <w:rFonts w:ascii="宋体" w:hAnsi="宋体" w:cs="宋体"/>
                <w:sz w:val="21"/>
                <w:szCs w:val="21"/>
                <w:lang w:eastAsia="zh-CN"/>
              </w:rPr>
              <w:t xml:space="preserve">）评标价的确定： </w:t>
            </w:r>
          </w:p>
          <w:p w:rsidR="00C657A2" w:rsidRPr="008E1F01" w:rsidRDefault="00C657A2" w:rsidP="00104415">
            <w:pPr>
              <w:pStyle w:val="TableParagraph"/>
              <w:spacing w:before="20" w:line="297" w:lineRule="auto"/>
              <w:ind w:left="523" w:right="2936"/>
              <w:rPr>
                <w:rFonts w:ascii="宋体" w:hAnsi="宋体" w:cs="宋体"/>
                <w:sz w:val="21"/>
                <w:szCs w:val="21"/>
                <w:lang w:eastAsia="zh-CN"/>
              </w:rPr>
            </w:pPr>
            <w:r w:rsidRPr="008E1F01">
              <w:rPr>
                <w:rFonts w:ascii="宋体" w:hAnsi="宋体" w:cs="宋体" w:hint="eastAsia"/>
                <w:sz w:val="21"/>
                <w:szCs w:val="21"/>
                <w:lang w:eastAsia="zh-CN"/>
              </w:rPr>
              <w:t>评标价=投标</w:t>
            </w:r>
            <w:proofErr w:type="gramStart"/>
            <w:r w:rsidRPr="008E1F01">
              <w:rPr>
                <w:rFonts w:ascii="宋体" w:hAnsi="宋体" w:cs="宋体" w:hint="eastAsia"/>
                <w:sz w:val="21"/>
                <w:szCs w:val="21"/>
                <w:lang w:eastAsia="zh-CN"/>
              </w:rPr>
              <w:t>函文字</w:t>
            </w:r>
            <w:proofErr w:type="gramEnd"/>
            <w:r w:rsidRPr="008E1F01">
              <w:rPr>
                <w:rFonts w:ascii="宋体" w:hAnsi="宋体" w:cs="宋体" w:hint="eastAsia"/>
                <w:sz w:val="21"/>
                <w:szCs w:val="21"/>
                <w:lang w:eastAsia="zh-CN"/>
              </w:rPr>
              <w:t>报价</w:t>
            </w:r>
          </w:p>
          <w:p w:rsidR="00C657A2" w:rsidRPr="008E1F01" w:rsidRDefault="00C657A2" w:rsidP="00104415">
            <w:pPr>
              <w:pStyle w:val="TableParagraph"/>
              <w:spacing w:before="20" w:line="297" w:lineRule="auto"/>
              <w:ind w:left="523" w:right="2762"/>
              <w:rPr>
                <w:rFonts w:ascii="宋体" w:hAnsi="宋体" w:cs="宋体"/>
                <w:sz w:val="21"/>
                <w:szCs w:val="21"/>
                <w:lang w:eastAsia="zh-CN"/>
              </w:rPr>
            </w:pPr>
            <w:r w:rsidRPr="008E1F01">
              <w:rPr>
                <w:rFonts w:ascii="宋体" w:hAnsi="宋体" w:cs="宋体" w:hint="eastAsia"/>
                <w:sz w:val="21"/>
                <w:szCs w:val="21"/>
                <w:lang w:eastAsia="zh-CN"/>
              </w:rPr>
              <w:t>（2）评标价平均值的计算：方案二</w:t>
            </w:r>
          </w:p>
          <w:p w:rsidR="00C657A2" w:rsidRPr="008E1F01" w:rsidRDefault="00C657A2" w:rsidP="00C657A2">
            <w:pPr>
              <w:pStyle w:val="TableParagraph"/>
              <w:tabs>
                <w:tab w:val="left" w:pos="6415"/>
              </w:tabs>
              <w:spacing w:before="20" w:line="297" w:lineRule="auto"/>
              <w:ind w:left="178" w:right="68" w:firstLineChars="204" w:firstLine="420"/>
              <w:rPr>
                <w:rFonts w:ascii="宋体" w:hAnsi="宋体" w:cs="宋体"/>
                <w:sz w:val="21"/>
                <w:szCs w:val="21"/>
                <w:lang w:eastAsia="zh-CN"/>
              </w:rPr>
            </w:pPr>
            <w:r w:rsidRPr="008E1F01">
              <w:rPr>
                <w:rFonts w:ascii="宋体" w:hAnsi="宋体" w:cs="宋体" w:hint="eastAsia"/>
                <w:spacing w:val="-2"/>
                <w:sz w:val="21"/>
                <w:szCs w:val="21"/>
                <w:lang w:eastAsia="zh-CN"/>
              </w:rPr>
              <w:t>方案</w:t>
            </w:r>
            <w:proofErr w:type="gramStart"/>
            <w:r w:rsidRPr="008E1F01">
              <w:rPr>
                <w:rFonts w:ascii="宋体" w:hAnsi="宋体" w:cs="宋体"/>
                <w:spacing w:val="-2"/>
                <w:sz w:val="21"/>
                <w:szCs w:val="21"/>
                <w:lang w:eastAsia="zh-CN"/>
              </w:rPr>
              <w:t>一</w:t>
            </w:r>
            <w:proofErr w:type="gramEnd"/>
            <w:r w:rsidRPr="008E1F01">
              <w:rPr>
                <w:rFonts w:ascii="宋体" w:hAnsi="宋体" w:cs="宋体"/>
                <w:spacing w:val="-2"/>
                <w:sz w:val="21"/>
                <w:szCs w:val="21"/>
                <w:lang w:eastAsia="zh-CN"/>
              </w:rPr>
              <w:t>：</w:t>
            </w:r>
            <w:r w:rsidRPr="008E1F01">
              <w:rPr>
                <w:rFonts w:ascii="宋体" w:hAnsi="宋体" w:cs="宋体" w:hint="eastAsia"/>
                <w:spacing w:val="-2"/>
                <w:sz w:val="21"/>
                <w:szCs w:val="21"/>
                <w:lang w:eastAsia="zh-CN"/>
              </w:rPr>
              <w:t>按第一个信封（商务及技术文件）评审得分由高到低的顺序选取前三名（若不足三名，则选取相应数量），对其第二个信封（报价文件）的评标价作算术平均（根据第二章“投标人须知”第5.2.4项规定在开标现场被宣布为不进入评标基准价计算的投标报价除外），将该平均值作为评标价平均值；</w:t>
            </w:r>
          </w:p>
          <w:p w:rsidR="00C657A2" w:rsidRPr="008E1F01" w:rsidRDefault="00C657A2" w:rsidP="00C657A2">
            <w:pPr>
              <w:pStyle w:val="TableParagraph"/>
              <w:spacing w:before="34" w:line="314" w:lineRule="auto"/>
              <w:ind w:left="178" w:right="68" w:firstLineChars="204" w:firstLine="408"/>
              <w:rPr>
                <w:rFonts w:ascii="宋体" w:hAnsi="宋体" w:cs="宋体"/>
                <w:spacing w:val="-5"/>
                <w:sz w:val="21"/>
                <w:szCs w:val="21"/>
                <w:lang w:eastAsia="zh-CN"/>
              </w:rPr>
            </w:pPr>
            <w:r w:rsidRPr="008E1F01">
              <w:rPr>
                <w:rFonts w:ascii="宋体" w:hAnsi="宋体" w:cs="宋体" w:hint="eastAsia"/>
                <w:spacing w:val="-5"/>
                <w:sz w:val="21"/>
                <w:szCs w:val="21"/>
                <w:lang w:eastAsia="zh-CN"/>
              </w:rPr>
              <w:t>方案</w:t>
            </w:r>
            <w:r w:rsidRPr="008E1F01">
              <w:rPr>
                <w:rFonts w:ascii="宋体" w:hAnsi="宋体" w:cs="宋体"/>
                <w:spacing w:val="-5"/>
                <w:sz w:val="21"/>
                <w:szCs w:val="21"/>
                <w:lang w:eastAsia="zh-CN"/>
              </w:rPr>
              <w:t>二：</w:t>
            </w:r>
            <w:r w:rsidRPr="008E1F01">
              <w:rPr>
                <w:rFonts w:ascii="宋体" w:hAnsi="宋体" w:cs="宋体" w:hint="eastAsia"/>
                <w:spacing w:val="-5"/>
                <w:sz w:val="21"/>
                <w:szCs w:val="21"/>
                <w:lang w:eastAsia="zh-CN"/>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rsidR="00C657A2" w:rsidRPr="008E1F01" w:rsidRDefault="00C657A2" w:rsidP="00C657A2">
            <w:pPr>
              <w:pStyle w:val="TableParagraph"/>
              <w:spacing w:before="34" w:line="314" w:lineRule="auto"/>
              <w:ind w:left="178" w:right="68" w:firstLineChars="204" w:firstLine="408"/>
              <w:rPr>
                <w:rFonts w:ascii="宋体" w:hAnsi="宋体" w:cs="宋体"/>
                <w:spacing w:val="-5"/>
                <w:sz w:val="21"/>
                <w:szCs w:val="21"/>
                <w:lang w:eastAsia="zh-CN"/>
              </w:rPr>
            </w:pPr>
            <w:r w:rsidRPr="008E1F01">
              <w:rPr>
                <w:rFonts w:ascii="宋体" w:hAnsi="宋体" w:cs="宋体" w:hint="eastAsia"/>
                <w:spacing w:val="-5"/>
                <w:sz w:val="21"/>
                <w:szCs w:val="21"/>
                <w:lang w:eastAsia="zh-CN"/>
              </w:rPr>
              <w:t>（3）评标基准价的确定：方法三</w:t>
            </w:r>
          </w:p>
          <w:p w:rsidR="00C657A2" w:rsidRPr="008E1F01" w:rsidRDefault="00C657A2" w:rsidP="00C657A2">
            <w:pPr>
              <w:pStyle w:val="TableParagraph"/>
              <w:spacing w:before="34" w:line="314" w:lineRule="auto"/>
              <w:ind w:left="178" w:right="68" w:firstLineChars="204" w:firstLine="408"/>
              <w:rPr>
                <w:rFonts w:ascii="宋体" w:hAnsi="宋体" w:cs="宋体"/>
                <w:spacing w:val="-5"/>
                <w:sz w:val="21"/>
                <w:szCs w:val="21"/>
                <w:lang w:eastAsia="zh-CN"/>
              </w:rPr>
            </w:pPr>
            <w:r w:rsidRPr="008E1F01">
              <w:rPr>
                <w:rFonts w:ascii="宋体" w:hAnsi="宋体" w:cs="宋体" w:hint="eastAsia"/>
                <w:spacing w:val="-5"/>
                <w:sz w:val="21"/>
                <w:szCs w:val="21"/>
                <w:lang w:eastAsia="zh-CN"/>
              </w:rPr>
              <w:t>方法</w:t>
            </w:r>
            <w:proofErr w:type="gramStart"/>
            <w:r w:rsidRPr="008E1F01">
              <w:rPr>
                <w:rFonts w:ascii="宋体" w:hAnsi="宋体" w:cs="宋体" w:hint="eastAsia"/>
                <w:spacing w:val="-5"/>
                <w:sz w:val="21"/>
                <w:szCs w:val="21"/>
                <w:lang w:eastAsia="zh-CN"/>
              </w:rPr>
              <w:t>一</w:t>
            </w:r>
            <w:proofErr w:type="gramEnd"/>
            <w:r w:rsidRPr="008E1F01">
              <w:rPr>
                <w:rFonts w:ascii="宋体" w:hAnsi="宋体" w:cs="宋体" w:hint="eastAsia"/>
                <w:spacing w:val="-5"/>
                <w:sz w:val="21"/>
                <w:szCs w:val="21"/>
                <w:lang w:eastAsia="zh-CN"/>
              </w:rPr>
              <w:t>：将评标价平均值直接作为评标基准价。</w:t>
            </w:r>
          </w:p>
          <w:p w:rsidR="00C657A2" w:rsidRPr="008E1F01" w:rsidRDefault="00C657A2" w:rsidP="00C657A2">
            <w:pPr>
              <w:pStyle w:val="TableParagraph"/>
              <w:spacing w:before="34" w:line="314" w:lineRule="auto"/>
              <w:ind w:left="178" w:right="68" w:firstLineChars="204" w:firstLine="408"/>
              <w:rPr>
                <w:rFonts w:ascii="宋体" w:hAnsi="宋体" w:cs="宋体"/>
                <w:spacing w:val="-5"/>
                <w:sz w:val="21"/>
                <w:szCs w:val="21"/>
                <w:lang w:eastAsia="zh-CN"/>
              </w:rPr>
            </w:pPr>
            <w:r w:rsidRPr="008E1F01">
              <w:rPr>
                <w:rFonts w:ascii="宋体" w:hAnsi="宋体" w:cs="宋体" w:hint="eastAsia"/>
                <w:spacing w:val="-5"/>
                <w:sz w:val="21"/>
                <w:szCs w:val="21"/>
                <w:lang w:eastAsia="zh-CN"/>
              </w:rPr>
              <w:t>方法二：将评标价平均值下浮</w:t>
            </w:r>
            <w:r w:rsidRPr="008E1F01">
              <w:rPr>
                <w:rFonts w:ascii="宋体" w:hAnsi="宋体" w:cs="宋体" w:hint="eastAsia"/>
                <w:spacing w:val="-5"/>
                <w:sz w:val="21"/>
                <w:szCs w:val="21"/>
                <w:u w:val="single"/>
                <w:lang w:eastAsia="zh-CN"/>
              </w:rPr>
              <w:t xml:space="preserve">  3  </w:t>
            </w:r>
            <w:r w:rsidRPr="008E1F01">
              <w:rPr>
                <w:rFonts w:ascii="宋体" w:hAnsi="宋体" w:cs="宋体" w:hint="eastAsia"/>
                <w:spacing w:val="-5"/>
                <w:sz w:val="21"/>
                <w:szCs w:val="21"/>
                <w:lang w:eastAsia="zh-CN"/>
              </w:rPr>
              <w:t>%，作为评标基准价。</w:t>
            </w:r>
          </w:p>
          <w:p w:rsidR="00C657A2" w:rsidRPr="008E1F01" w:rsidRDefault="00C657A2" w:rsidP="00C657A2">
            <w:pPr>
              <w:pStyle w:val="TableParagraph"/>
              <w:spacing w:before="34" w:line="314" w:lineRule="auto"/>
              <w:ind w:left="178" w:right="68" w:firstLineChars="204" w:firstLine="408"/>
              <w:rPr>
                <w:rFonts w:ascii="宋体" w:hAnsi="宋体" w:cs="宋体"/>
                <w:spacing w:val="-5"/>
                <w:sz w:val="21"/>
                <w:szCs w:val="21"/>
                <w:lang w:eastAsia="zh-CN"/>
              </w:rPr>
            </w:pPr>
            <w:r w:rsidRPr="008E1F01">
              <w:rPr>
                <w:rFonts w:ascii="宋体" w:hAnsi="宋体" w:cs="宋体" w:hint="eastAsia"/>
                <w:spacing w:val="-5"/>
                <w:sz w:val="21"/>
                <w:szCs w:val="21"/>
                <w:lang w:eastAsia="zh-CN"/>
              </w:rPr>
              <w:t>方法三：招标人设置评标基准价系数，由投标人代表现场抽取（97%、98%、99%），评标价平均值乘以现场抽取的评标基准价系数作为评标基准价。</w:t>
            </w:r>
          </w:p>
          <w:p w:rsidR="00C657A2" w:rsidRPr="008E1F01" w:rsidRDefault="00C657A2" w:rsidP="00104415">
            <w:pPr>
              <w:pStyle w:val="TableParagraph"/>
              <w:spacing w:before="34" w:line="314" w:lineRule="auto"/>
              <w:ind w:left="178" w:right="68" w:firstLineChars="204" w:firstLine="428"/>
              <w:rPr>
                <w:rFonts w:ascii="宋体" w:hAnsi="宋体" w:cs="宋体"/>
                <w:sz w:val="21"/>
                <w:szCs w:val="21"/>
                <w:lang w:eastAsia="zh-CN"/>
              </w:rPr>
            </w:pPr>
            <w:r w:rsidRPr="008E1F01">
              <w:rPr>
                <w:rFonts w:ascii="宋体" w:hAnsi="宋体" w:cs="宋体" w:hint="eastAsia"/>
                <w:sz w:val="21"/>
                <w:szCs w:val="21"/>
                <w:lang w:eastAsia="zh-CN"/>
              </w:rPr>
              <w:t>方法四：……</w:t>
            </w:r>
          </w:p>
        </w:tc>
      </w:tr>
    </w:tbl>
    <w:p w:rsidR="00C657A2" w:rsidRPr="008E1F01" w:rsidRDefault="00C657A2" w:rsidP="00C657A2">
      <w:pPr>
        <w:spacing w:line="20" w:lineRule="exact"/>
        <w:ind w:left="105"/>
        <w:rPr>
          <w:rFonts w:ascii="宋体" w:hAnsi="宋体" w:cs="宋体"/>
          <w:sz w:val="2"/>
          <w:szCs w:val="2"/>
          <w:lang w:eastAsia="zh-CN"/>
        </w:rPr>
      </w:pPr>
    </w:p>
    <w:p w:rsidR="00C657A2" w:rsidRPr="008E1F01" w:rsidRDefault="00C657A2" w:rsidP="00C657A2">
      <w:pPr>
        <w:spacing w:before="9"/>
        <w:rPr>
          <w:rFonts w:ascii="宋体" w:hAnsi="宋体" w:cs="宋体"/>
          <w:sz w:val="11"/>
          <w:szCs w:val="11"/>
          <w:lang w:eastAsia="zh-CN"/>
        </w:rPr>
      </w:pPr>
    </w:p>
    <w:p w:rsidR="00C657A2" w:rsidRPr="008E1F01" w:rsidRDefault="00C657A2" w:rsidP="00C657A2">
      <w:pPr>
        <w:spacing w:before="9"/>
        <w:rPr>
          <w:rFonts w:ascii="宋体" w:hAnsi="宋体" w:cs="宋体"/>
          <w:sz w:val="11"/>
          <w:szCs w:val="11"/>
          <w:lang w:eastAsia="zh-CN"/>
        </w:rPr>
      </w:pPr>
    </w:p>
    <w:p w:rsidR="00C657A2" w:rsidRPr="008E1F01" w:rsidRDefault="00C657A2" w:rsidP="00C657A2">
      <w:pPr>
        <w:spacing w:line="20" w:lineRule="exact"/>
        <w:ind w:left="218"/>
        <w:rPr>
          <w:rFonts w:ascii="宋体" w:hAnsi="宋体" w:cs="宋体"/>
          <w:sz w:val="2"/>
          <w:szCs w:val="2"/>
        </w:rPr>
      </w:pPr>
      <w:r w:rsidRPr="008E1F01">
        <w:rPr>
          <w:rFonts w:ascii="宋体" w:hAnsi="宋体" w:cs="宋体"/>
          <w:sz w:val="2"/>
          <w:szCs w:val="2"/>
          <w:lang w:eastAsia="zh-CN"/>
        </w:rPr>
      </w:r>
      <w:r w:rsidRPr="008E1F01">
        <w:rPr>
          <w:rFonts w:ascii="宋体" w:hAnsi="宋体" w:cs="宋体"/>
          <w:sz w:val="2"/>
          <w:szCs w:val="2"/>
          <w:lang w:eastAsia="zh-CN"/>
        </w:rPr>
        <w:pict>
          <v:group id="Group 291" o:spid="_x0000_s2203" style="width:144.75pt;height:.6pt;mso-wrap-distance-left:0;mso-wrap-distance-right:0;mso-position-horizontal-relative:char;mso-position-vertical-relative:line"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mhUdd1AAA&#10;AAMBAAAPAAAAAAAAAAEAIAAAACIAAABkcnMvZG93bnJldi54bWxQSwECFAAUAAAACACHTuJAClSw&#10;QwYDAAC2BwAADgAAAAAAAAABACAAAAAjAQAAZHJzL2Uyb0RvYy54bWxQSwUGAAAAAAYABgBZAQAA&#10;mwYAAAAA&#10;">
            <v:group id="Group 292" o:spid="_x0000_s2204" style="position:absolute;left:6;top:6;width:2883;height:2" coordorigin="6,6" coordsize="2883,2"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v:shape id="Freeform 293" o:spid="_x0000_s2205" style="position:absolute;left:6;top:6;width:2883;height:2;mso-wrap-style:square;v-text-anchor:top" coordsize="2883,1" o:gfxdata="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bks7sAAADc&#10;AAAADwAAAAAAAAABACAAAAAiAAAAZHJzL2Rvd25yZXYueG1sUEsBAhQAFAAAAAgAh07iQDMvBZ47&#10;AAAAOQAAABAAAAAAAAAAAQAgAAAACgEAAGRycy9zaGFwZXhtbC54bWxQSwUGAAAAAAYABgBbAQAA&#10;tAMAAAAA&#10;" path="m,l2882,e" filled="f" strokeweight=".6pt">
                <v:fill o:detectmouseclick="t"/>
                <v:path o:connectlocs="0,0;2882,0" o:connectangles="0,0"/>
              </v:shape>
            </v:group>
            <w10:wrap type="none"/>
            <w10:anchorlock/>
          </v:group>
        </w:pict>
      </w:r>
    </w:p>
    <w:p w:rsidR="00C657A2" w:rsidRPr="008E1F01" w:rsidRDefault="00C657A2" w:rsidP="00C657A2">
      <w:pPr>
        <w:spacing w:before="11"/>
        <w:ind w:left="216" w:right="232"/>
        <w:jc w:val="both"/>
        <w:rPr>
          <w:rFonts w:ascii="宋体" w:hAnsi="宋体" w:cs="宋体"/>
          <w:sz w:val="17"/>
          <w:szCs w:val="17"/>
          <w:lang w:eastAsia="zh-CN"/>
        </w:rPr>
      </w:pPr>
      <w:r w:rsidRPr="008E1F01">
        <w:rPr>
          <w:rFonts w:ascii="宋体" w:hAnsi="宋体" w:cs="宋体"/>
          <w:sz w:val="17"/>
          <w:szCs w:val="17"/>
          <w:lang w:eastAsia="zh-CN"/>
        </w:rPr>
        <w:t>① 各评分因素权重分值范围如下 ：技术建议书25</w:t>
      </w:r>
      <w:r w:rsidRPr="008E1F01">
        <w:rPr>
          <w:rFonts w:ascii="宋体" w:hAnsi="宋体" w:cs="宋体" w:hint="eastAsia"/>
          <w:sz w:val="17"/>
          <w:szCs w:val="17"/>
          <w:lang w:eastAsia="zh-CN"/>
        </w:rPr>
        <w:t>～</w:t>
      </w:r>
      <w:r w:rsidRPr="008E1F01">
        <w:rPr>
          <w:rFonts w:ascii="宋体" w:hAnsi="宋体" w:cs="宋体"/>
          <w:sz w:val="17"/>
          <w:szCs w:val="17"/>
          <w:lang w:eastAsia="zh-CN"/>
        </w:rPr>
        <w:t>35分；主要人员 25</w:t>
      </w:r>
      <w:r w:rsidRPr="008E1F01">
        <w:rPr>
          <w:rFonts w:ascii="宋体" w:hAnsi="宋体" w:cs="宋体" w:hint="eastAsia"/>
          <w:sz w:val="17"/>
          <w:szCs w:val="17"/>
          <w:lang w:eastAsia="zh-CN"/>
        </w:rPr>
        <w:t>～</w:t>
      </w:r>
      <w:r w:rsidRPr="008E1F01">
        <w:rPr>
          <w:rFonts w:ascii="宋体" w:hAnsi="宋体" w:cs="宋体"/>
          <w:sz w:val="17"/>
          <w:szCs w:val="17"/>
          <w:lang w:eastAsia="zh-CN"/>
        </w:rPr>
        <w:t>40 分；技术能力 5分；业绩</w:t>
      </w:r>
      <w:r w:rsidRPr="008E1F01">
        <w:rPr>
          <w:rFonts w:ascii="宋体" w:hAnsi="宋体" w:cs="宋体" w:hint="eastAsia"/>
          <w:sz w:val="17"/>
          <w:szCs w:val="17"/>
          <w:lang w:eastAsia="zh-CN"/>
        </w:rPr>
        <w:t>10～</w:t>
      </w:r>
      <w:r w:rsidRPr="008E1F01">
        <w:rPr>
          <w:rFonts w:ascii="宋体" w:hAnsi="宋体" w:cs="宋体"/>
          <w:sz w:val="17"/>
          <w:szCs w:val="17"/>
          <w:lang w:eastAsia="zh-CN"/>
        </w:rPr>
        <w:t>25 分； 履约信誉 5</w:t>
      </w:r>
      <w:r w:rsidRPr="008E1F01">
        <w:rPr>
          <w:rFonts w:ascii="宋体" w:hAnsi="宋体" w:cs="宋体" w:hint="eastAsia"/>
          <w:sz w:val="17"/>
          <w:szCs w:val="17"/>
          <w:lang w:eastAsia="zh-CN"/>
        </w:rPr>
        <w:t>～</w:t>
      </w:r>
      <w:r w:rsidRPr="008E1F01">
        <w:rPr>
          <w:rFonts w:ascii="宋体" w:hAnsi="宋体" w:cs="宋体"/>
          <w:sz w:val="17"/>
          <w:szCs w:val="17"/>
          <w:lang w:eastAsia="zh-CN"/>
        </w:rPr>
        <w:t>10 分。</w:t>
      </w:r>
    </w:p>
    <w:p w:rsidR="00C657A2" w:rsidRPr="008E1F01" w:rsidRDefault="00C657A2" w:rsidP="00C657A2">
      <w:pPr>
        <w:spacing w:before="11"/>
        <w:ind w:left="216" w:right="232"/>
        <w:jc w:val="both"/>
        <w:rPr>
          <w:rFonts w:ascii="宋体" w:hAnsi="宋体" w:cs="宋体"/>
          <w:sz w:val="17"/>
          <w:szCs w:val="17"/>
          <w:lang w:eastAsia="zh-CN"/>
        </w:rPr>
      </w:pPr>
      <w:r w:rsidRPr="008E1F01">
        <w:rPr>
          <w:rFonts w:ascii="宋体" w:hAnsi="宋体" w:cs="宋体" w:hint="eastAsia"/>
          <w:sz w:val="17"/>
          <w:szCs w:val="17"/>
          <w:lang w:eastAsia="zh-CN"/>
        </w:rPr>
        <w:t>②</w:t>
      </w:r>
      <w:r w:rsidRPr="008E1F01">
        <w:rPr>
          <w:rFonts w:ascii="宋体" w:hAnsi="宋体" w:cs="宋体"/>
          <w:sz w:val="17"/>
          <w:szCs w:val="17"/>
          <w:lang w:eastAsia="zh-CN"/>
        </w:rPr>
        <w:t xml:space="preserve"> “技术能力” 指投标人的科研开发和技术创新能力 ，招标人可结合招标项目的具体情况提出相关要求 ，包括 投标人获得的与工程咨询管理 （包括勘察设计 、监理等工程咨询工作 ） 有关的专利 （发明专利或实用新型专 利）、 国家或省级科学技术进步奖 ，主编或参编过的国家、行业或地方标准等 。</w:t>
      </w:r>
    </w:p>
    <w:p w:rsidR="00C657A2" w:rsidRPr="008E1F01" w:rsidRDefault="00C657A2" w:rsidP="00C657A2">
      <w:pPr>
        <w:spacing w:before="11"/>
        <w:ind w:left="216" w:right="232"/>
        <w:jc w:val="both"/>
        <w:rPr>
          <w:rFonts w:ascii="宋体" w:hAnsi="宋体" w:cs="宋体"/>
          <w:sz w:val="17"/>
          <w:szCs w:val="17"/>
          <w:lang w:eastAsia="zh-CN"/>
        </w:rPr>
      </w:pPr>
      <w:r w:rsidRPr="008E1F01">
        <w:rPr>
          <w:rFonts w:ascii="宋体" w:hAnsi="宋体" w:cs="宋体"/>
          <w:sz w:val="17"/>
          <w:szCs w:val="17"/>
          <w:lang w:eastAsia="zh-CN"/>
        </w:rPr>
        <w:t>③ 评标价权重分值不直超过  10 分。</w:t>
      </w:r>
    </w:p>
    <w:p w:rsidR="00C657A2" w:rsidRPr="008E1F01" w:rsidRDefault="00C657A2" w:rsidP="00C657A2">
      <w:pPr>
        <w:spacing w:before="11"/>
        <w:ind w:left="216" w:right="232"/>
        <w:jc w:val="both"/>
        <w:rPr>
          <w:rFonts w:ascii="宋体" w:hAnsi="宋体" w:cs="宋体"/>
          <w:sz w:val="17"/>
          <w:szCs w:val="17"/>
          <w:lang w:eastAsia="zh-CN"/>
        </w:rPr>
      </w:pPr>
      <w:r w:rsidRPr="008E1F01">
        <w:rPr>
          <w:rFonts w:ascii="宋体" w:hAnsi="宋体" w:cs="宋体"/>
          <w:sz w:val="17"/>
          <w:szCs w:val="17"/>
          <w:lang w:eastAsia="zh-CN"/>
        </w:rPr>
        <w:t>④ 招标人可依据招标项目特点和实际需要 ，选择或制定适合项目 的评标基准价计算方法 。与评标基准价计算或 评标价得分计算相关的所有系数 （如有），其具体数值或随机抽取的数值区间均应在评标办法中予以明确。</w:t>
      </w:r>
    </w:p>
    <w:p w:rsidR="00C657A2" w:rsidRPr="008E1F01" w:rsidRDefault="00C657A2" w:rsidP="00C657A2">
      <w:pPr>
        <w:spacing w:line="326" w:lineRule="auto"/>
        <w:rPr>
          <w:rFonts w:ascii="宋体" w:hAnsi="宋体" w:cs="宋体"/>
          <w:sz w:val="17"/>
          <w:szCs w:val="17"/>
          <w:lang w:eastAsia="zh-CN"/>
        </w:rPr>
        <w:sectPr w:rsidR="00C657A2" w:rsidRPr="008E1F01">
          <w:type w:val="continuous"/>
          <w:pgSz w:w="11910" w:h="16840"/>
          <w:pgMar w:top="1580" w:right="1320" w:bottom="280" w:left="1420" w:header="720" w:footer="720" w:gutter="0"/>
          <w:cols w:space="720"/>
        </w:sectPr>
      </w:pPr>
    </w:p>
    <w:p w:rsidR="00C657A2" w:rsidRPr="008E1F01" w:rsidRDefault="00C657A2" w:rsidP="00C657A2">
      <w:pPr>
        <w:rPr>
          <w:rFonts w:ascii="宋体" w:hAnsi="宋体" w:cs="宋体"/>
          <w:sz w:val="20"/>
          <w:szCs w:val="20"/>
          <w:lang w:eastAsia="zh-CN"/>
        </w:rPr>
      </w:pPr>
    </w:p>
    <w:p w:rsidR="00C657A2" w:rsidRPr="008E1F01" w:rsidRDefault="00C657A2" w:rsidP="00C657A2">
      <w:pPr>
        <w:rPr>
          <w:rFonts w:ascii="宋体" w:hAnsi="宋体" w:cs="宋体"/>
          <w:sz w:val="20"/>
          <w:szCs w:val="20"/>
          <w:lang w:eastAsia="zh-CN"/>
        </w:rPr>
      </w:pPr>
      <w:r w:rsidRPr="008E1F01">
        <w:rPr>
          <w:rFonts w:eastAsia="Calibri"/>
          <w:lang w:eastAsia="zh-CN"/>
        </w:rPr>
        <w:pict>
          <v:shape id="Text Box 290" o:spid="_x0000_s2212" type="#_x0000_t202" style="position:absolute;margin-left:76.55pt;margin-top:8.25pt;width:445.5pt;height:127.35pt;z-index:251687936;mso-position-horizontal-relative:page" o:gfxdata="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TgzrDZ&#10;AAAACwEAAA8AAAAAAAAAAQAgAAAAIgAAAGRycy9kb3ducmV2LnhtbFBLAQIUABQAAAAIAIdO4kAl&#10;y4Gv5gEAALsDAAAOAAAAAAAAAAEAIAAAACgBAABkcnMvZTJvRG9jLnhtbFBLBQYAAAAABgAGAFkB&#10;AACABQAAAAA=&#10;" filled="f" stroked="f">
            <v:fill o:detectmouseclick="t"/>
            <v:textbox inset="0,0,0,0">
              <w:txbxContent>
                <w:tbl>
                  <w:tblPr>
                    <w:tblW w:w="0" w:type="auto"/>
                    <w:tblInd w:w="5" w:type="dxa"/>
                    <w:tblLayout w:type="fixed"/>
                    <w:tblCellMar>
                      <w:left w:w="0" w:type="dxa"/>
                      <w:right w:w="0" w:type="dxa"/>
                    </w:tblCellMar>
                    <w:tblLook w:val="0000"/>
                  </w:tblPr>
                  <w:tblGrid>
                    <w:gridCol w:w="857"/>
                    <w:gridCol w:w="1559"/>
                    <w:gridCol w:w="6521"/>
                  </w:tblGrid>
                  <w:tr w:rsidR="00C657A2">
                    <w:trPr>
                      <w:trHeight w:hRule="exact" w:val="1436"/>
                    </w:trPr>
                    <w:tc>
                      <w:tcPr>
                        <w:tcW w:w="857" w:type="dxa"/>
                        <w:tcBorders>
                          <w:top w:val="single" w:sz="4" w:space="0" w:color="000000"/>
                          <w:left w:val="single" w:sz="4" w:space="0" w:color="000000"/>
                          <w:bottom w:val="single" w:sz="4" w:space="0" w:color="000000"/>
                          <w:right w:val="single" w:sz="4" w:space="0" w:color="000000"/>
                        </w:tcBorders>
                      </w:tcPr>
                      <w:p w:rsidR="00C657A2" w:rsidRDefault="00C657A2"/>
                    </w:tc>
                    <w:tc>
                      <w:tcPr>
                        <w:tcW w:w="1559" w:type="dxa"/>
                        <w:tcBorders>
                          <w:top w:val="single" w:sz="4" w:space="0" w:color="000000"/>
                          <w:left w:val="single" w:sz="4" w:space="0" w:color="000000"/>
                          <w:bottom w:val="single" w:sz="4" w:space="0" w:color="000000"/>
                          <w:right w:val="single" w:sz="4" w:space="0" w:color="000000"/>
                        </w:tcBorders>
                      </w:tcPr>
                      <w:p w:rsidR="00C657A2" w:rsidRDefault="00C657A2"/>
                    </w:tc>
                    <w:tc>
                      <w:tcPr>
                        <w:tcW w:w="6521" w:type="dxa"/>
                        <w:tcBorders>
                          <w:top w:val="single" w:sz="4" w:space="0" w:color="000000"/>
                          <w:left w:val="single" w:sz="4" w:space="0" w:color="000000"/>
                          <w:bottom w:val="single" w:sz="4" w:space="0" w:color="000000"/>
                          <w:right w:val="single" w:sz="4" w:space="0" w:color="auto"/>
                        </w:tcBorders>
                        <w:vAlign w:val="center"/>
                      </w:tcPr>
                      <w:p w:rsidR="00C657A2" w:rsidRDefault="00C657A2" w:rsidP="00C657A2">
                        <w:pPr>
                          <w:pStyle w:val="TableParagraph"/>
                          <w:spacing w:before="34" w:line="314" w:lineRule="auto"/>
                          <w:ind w:left="178" w:right="68" w:firstLineChars="204" w:firstLine="408"/>
                          <w:jc w:val="both"/>
                          <w:rPr>
                            <w:rFonts w:ascii="宋体" w:hAnsi="宋体" w:cs="宋体"/>
                            <w:spacing w:val="-5"/>
                            <w:sz w:val="21"/>
                            <w:szCs w:val="21"/>
                            <w:lang w:eastAsia="zh-CN"/>
                          </w:rPr>
                        </w:pPr>
                        <w:r>
                          <w:rPr>
                            <w:rFonts w:ascii="宋体" w:hAnsi="宋体" w:cs="宋体"/>
                            <w:spacing w:val="-5"/>
                            <w:sz w:val="21"/>
                            <w:szCs w:val="21"/>
                            <w:lang w:eastAsia="zh-CN"/>
                          </w:rPr>
                          <w:t>在评标过程中 ，评标委员会应对招标人计算的评标基准价进行复 核，存在计算错误的应予以 修正并在评标报告中</w:t>
                        </w:r>
                        <w:proofErr w:type="gramStart"/>
                        <w:r>
                          <w:rPr>
                            <w:rFonts w:ascii="宋体" w:hAnsi="宋体" w:cs="宋体"/>
                            <w:spacing w:val="-5"/>
                            <w:sz w:val="21"/>
                            <w:szCs w:val="21"/>
                            <w:lang w:eastAsia="zh-CN"/>
                          </w:rPr>
                          <w:t>作出</w:t>
                        </w:r>
                        <w:proofErr w:type="gramEnd"/>
                        <w:r>
                          <w:rPr>
                            <w:rFonts w:ascii="宋体" w:hAnsi="宋体" w:cs="宋体"/>
                            <w:spacing w:val="-5"/>
                            <w:sz w:val="21"/>
                            <w:szCs w:val="21"/>
                            <w:lang w:eastAsia="zh-CN"/>
                          </w:rPr>
                          <w:t>说明。除此之外 评标基准价在整个评标期间保持不变 ，不随任何因素发生变化</w:t>
                        </w:r>
                      </w:p>
                    </w:tc>
                  </w:tr>
                  <w:tr w:rsidR="00C657A2">
                    <w:trPr>
                      <w:trHeight w:hRule="exact" w:val="973"/>
                    </w:trPr>
                    <w:tc>
                      <w:tcPr>
                        <w:tcW w:w="857" w:type="dxa"/>
                        <w:tcBorders>
                          <w:top w:val="single" w:sz="4" w:space="0" w:color="000000"/>
                          <w:left w:val="single" w:sz="4" w:space="0" w:color="000000"/>
                          <w:bottom w:val="single" w:sz="4" w:space="0" w:color="000000"/>
                          <w:right w:val="single" w:sz="4" w:space="0" w:color="000000"/>
                        </w:tcBorders>
                      </w:tcPr>
                      <w:p w:rsidR="00C657A2" w:rsidRDefault="00C657A2">
                        <w:pPr>
                          <w:pStyle w:val="TableParagraph"/>
                          <w:spacing w:before="2"/>
                          <w:jc w:val="center"/>
                          <w:rPr>
                            <w:rFonts w:ascii="宋体" w:hAnsi="宋体" w:cs="宋体"/>
                            <w:sz w:val="25"/>
                            <w:szCs w:val="25"/>
                            <w:lang w:eastAsia="zh-CN"/>
                          </w:rPr>
                        </w:pPr>
                      </w:p>
                      <w:p w:rsidR="00C657A2" w:rsidRDefault="00C657A2" w:rsidP="00DA69B0">
                        <w:pPr>
                          <w:pStyle w:val="TableParagraph"/>
                          <w:ind w:firstLineChars="100" w:firstLine="209"/>
                          <w:rPr>
                            <w:rFonts w:eastAsia="Times New Roman"/>
                            <w:sz w:val="20"/>
                            <w:szCs w:val="20"/>
                          </w:rPr>
                        </w:pPr>
                        <w:r>
                          <w:rPr>
                            <w:color w:val="16161A"/>
                            <w:w w:val="105"/>
                            <w:sz w:val="20"/>
                          </w:rPr>
                          <w:t>2.2.3</w:t>
                        </w:r>
                      </w:p>
                    </w:tc>
                    <w:tc>
                      <w:tcPr>
                        <w:tcW w:w="1559" w:type="dxa"/>
                        <w:tcBorders>
                          <w:top w:val="single" w:sz="4" w:space="0" w:color="000000"/>
                          <w:left w:val="single" w:sz="4" w:space="0" w:color="000000"/>
                          <w:bottom w:val="single" w:sz="4" w:space="0" w:color="000000"/>
                          <w:right w:val="single" w:sz="4" w:space="0" w:color="000000"/>
                        </w:tcBorders>
                      </w:tcPr>
                      <w:p w:rsidR="00C657A2" w:rsidRDefault="00C657A2">
                        <w:pPr>
                          <w:pStyle w:val="TableParagraph"/>
                          <w:spacing w:before="34" w:line="314" w:lineRule="auto"/>
                          <w:ind w:left="178" w:right="68"/>
                          <w:jc w:val="center"/>
                          <w:rPr>
                            <w:rFonts w:ascii="宋体" w:hAnsi="宋体" w:cs="宋体"/>
                            <w:color w:val="26282F"/>
                            <w:sz w:val="20"/>
                            <w:szCs w:val="20"/>
                            <w:lang w:eastAsia="zh-CN"/>
                          </w:rPr>
                        </w:pPr>
                        <w:r>
                          <w:rPr>
                            <w:rFonts w:ascii="宋体" w:hAnsi="宋体" w:cs="宋体"/>
                            <w:spacing w:val="-5"/>
                            <w:sz w:val="21"/>
                            <w:szCs w:val="21"/>
                            <w:lang w:eastAsia="zh-CN"/>
                          </w:rPr>
                          <w:t>评标价的偏差率计算公式</w:t>
                        </w:r>
                      </w:p>
                    </w:tc>
                    <w:tc>
                      <w:tcPr>
                        <w:tcW w:w="6521" w:type="dxa"/>
                        <w:tcBorders>
                          <w:top w:val="single" w:sz="4" w:space="0" w:color="000000"/>
                          <w:left w:val="single" w:sz="4" w:space="0" w:color="000000"/>
                          <w:bottom w:val="single" w:sz="4" w:space="0" w:color="000000"/>
                          <w:right w:val="single" w:sz="4" w:space="0" w:color="auto"/>
                        </w:tcBorders>
                        <w:vAlign w:val="center"/>
                      </w:tcPr>
                      <w:p w:rsidR="00C657A2" w:rsidRDefault="00C657A2" w:rsidP="00C657A2">
                        <w:pPr>
                          <w:pStyle w:val="TableParagraph"/>
                          <w:spacing w:before="34" w:line="314" w:lineRule="auto"/>
                          <w:ind w:left="178" w:right="68" w:firstLineChars="204" w:firstLine="408"/>
                          <w:jc w:val="both"/>
                          <w:rPr>
                            <w:rFonts w:ascii="宋体" w:hAnsi="宋体" w:cs="宋体"/>
                            <w:spacing w:val="-5"/>
                            <w:sz w:val="21"/>
                            <w:szCs w:val="21"/>
                            <w:lang w:eastAsia="zh-CN"/>
                          </w:rPr>
                        </w:pPr>
                        <w:r>
                          <w:rPr>
                            <w:rFonts w:ascii="宋体" w:hAnsi="宋体" w:cs="宋体"/>
                            <w:spacing w:val="-5"/>
                            <w:sz w:val="21"/>
                            <w:szCs w:val="21"/>
                            <w:lang w:eastAsia="zh-CN"/>
                          </w:rPr>
                          <w:t>偏差率 100%</w:t>
                        </w:r>
                        <w:r>
                          <w:rPr>
                            <w:rFonts w:ascii="宋体" w:hAnsi="宋体" w:cs="宋体" w:hint="eastAsia"/>
                            <w:spacing w:val="-5"/>
                            <w:sz w:val="21"/>
                            <w:szCs w:val="21"/>
                            <w:lang w:eastAsia="zh-CN"/>
                          </w:rPr>
                          <w:t xml:space="preserve"> </w:t>
                        </w:r>
                        <w:r>
                          <w:rPr>
                            <w:rFonts w:ascii="宋体" w:hAnsi="宋体" w:cs="宋体"/>
                            <w:spacing w:val="-5"/>
                            <w:sz w:val="21"/>
                            <w:szCs w:val="21"/>
                            <w:lang w:eastAsia="zh-CN"/>
                          </w:rPr>
                          <w:t>×（投标人评标价</w:t>
                        </w:r>
                        <w:proofErr w:type="gramStart"/>
                        <w:r>
                          <w:rPr>
                            <w:rFonts w:ascii="宋体" w:hAnsi="宋体" w:cs="宋体"/>
                            <w:spacing w:val="-5"/>
                            <w:sz w:val="21"/>
                            <w:szCs w:val="21"/>
                            <w:lang w:eastAsia="zh-CN"/>
                          </w:rPr>
                          <w:t>一</w:t>
                        </w:r>
                        <w:proofErr w:type="gramEnd"/>
                        <w:r>
                          <w:rPr>
                            <w:rFonts w:ascii="宋体" w:hAnsi="宋体" w:cs="宋体"/>
                            <w:spacing w:val="-5"/>
                            <w:sz w:val="21"/>
                            <w:szCs w:val="21"/>
                            <w:lang w:eastAsia="zh-CN"/>
                          </w:rPr>
                          <w:t>评标基准价）</w:t>
                        </w:r>
                        <w:r>
                          <w:rPr>
                            <w:rFonts w:ascii="宋体" w:hAnsi="宋体" w:cs="宋体" w:hint="eastAsia"/>
                            <w:spacing w:val="-5"/>
                            <w:sz w:val="21"/>
                            <w:szCs w:val="21"/>
                            <w:lang w:eastAsia="zh-CN"/>
                          </w:rPr>
                          <w:t>/</w:t>
                        </w:r>
                        <w:r>
                          <w:rPr>
                            <w:rFonts w:ascii="宋体" w:hAnsi="宋体" w:cs="宋体"/>
                            <w:spacing w:val="-5"/>
                            <w:sz w:val="21"/>
                            <w:szCs w:val="21"/>
                            <w:lang w:eastAsia="zh-CN"/>
                          </w:rPr>
                          <w:t>评标基准价</w:t>
                        </w:r>
                      </w:p>
                      <w:p w:rsidR="00C657A2" w:rsidRDefault="00C657A2" w:rsidP="00C657A2">
                        <w:pPr>
                          <w:pStyle w:val="TableParagraph"/>
                          <w:spacing w:before="34" w:line="314" w:lineRule="auto"/>
                          <w:ind w:left="178" w:right="68" w:firstLineChars="204" w:firstLine="408"/>
                          <w:jc w:val="both"/>
                          <w:rPr>
                            <w:rFonts w:ascii="宋体" w:hAnsi="宋体" w:cs="宋体"/>
                            <w:spacing w:val="-5"/>
                            <w:sz w:val="21"/>
                            <w:szCs w:val="21"/>
                            <w:lang w:eastAsia="zh-CN"/>
                          </w:rPr>
                        </w:pPr>
                        <w:r>
                          <w:rPr>
                            <w:rFonts w:ascii="宋体" w:hAnsi="宋体" w:cs="宋体"/>
                            <w:spacing w:val="-5"/>
                            <w:sz w:val="21"/>
                            <w:szCs w:val="21"/>
                            <w:lang w:eastAsia="zh-CN"/>
                          </w:rPr>
                          <w:t>偏差率保留</w:t>
                        </w:r>
                        <w:r>
                          <w:rPr>
                            <w:rFonts w:ascii="宋体" w:hAnsi="宋体" w:cs="宋体" w:hint="eastAsia"/>
                            <w:spacing w:val="-5"/>
                            <w:sz w:val="21"/>
                            <w:szCs w:val="21"/>
                            <w:u w:val="single"/>
                            <w:lang w:eastAsia="zh-CN"/>
                          </w:rPr>
                          <w:t xml:space="preserve">  2  </w:t>
                        </w:r>
                        <w:r>
                          <w:rPr>
                            <w:rFonts w:ascii="宋体" w:hAnsi="宋体" w:cs="宋体"/>
                            <w:spacing w:val="-5"/>
                            <w:sz w:val="21"/>
                            <w:szCs w:val="21"/>
                            <w:lang w:eastAsia="zh-CN"/>
                          </w:rPr>
                          <w:t>位小数</w:t>
                        </w:r>
                      </w:p>
                    </w:tc>
                  </w:tr>
                </w:tbl>
                <w:p w:rsidR="00C657A2" w:rsidRDefault="00C657A2" w:rsidP="00C657A2">
                  <w:pPr>
                    <w:rPr>
                      <w:lang w:eastAsia="zh-CN"/>
                    </w:rPr>
                  </w:pPr>
                </w:p>
              </w:txbxContent>
            </v:textbox>
            <w10:wrap anchorx="page"/>
          </v:shape>
        </w:pict>
      </w:r>
    </w:p>
    <w:p w:rsidR="00C657A2" w:rsidRPr="008E1F01" w:rsidRDefault="00C657A2" w:rsidP="00C657A2">
      <w:pPr>
        <w:spacing w:before="1"/>
        <w:rPr>
          <w:rFonts w:ascii="宋体" w:hAnsi="宋体" w:cs="宋体"/>
          <w:sz w:val="20"/>
          <w:szCs w:val="20"/>
          <w:lang w:eastAsia="zh-CN"/>
        </w:rPr>
      </w:pPr>
    </w:p>
    <w:p w:rsidR="00C657A2" w:rsidRPr="008E1F01" w:rsidRDefault="00C657A2" w:rsidP="00C657A2">
      <w:pPr>
        <w:spacing w:before="38"/>
        <w:ind w:right="116"/>
        <w:jc w:val="right"/>
        <w:rPr>
          <w:rFonts w:ascii="宋体" w:hAnsi="宋体" w:cs="宋体"/>
          <w:sz w:val="20"/>
          <w:szCs w:val="20"/>
        </w:rPr>
        <w:sectPr w:rsidR="00C657A2" w:rsidRPr="008E1F01">
          <w:pgSz w:w="11910" w:h="16840"/>
          <w:pgMar w:top="1140" w:right="1320" w:bottom="1260" w:left="1420" w:header="889" w:footer="1065" w:gutter="0"/>
          <w:cols w:space="720"/>
        </w:sectPr>
      </w:pPr>
      <w:r w:rsidRPr="008E1F01">
        <w:rPr>
          <w:rFonts w:ascii="宋体" w:hAnsi="宋体" w:cs="宋体"/>
          <w:w w:val="115"/>
          <w:sz w:val="20"/>
          <w:szCs w:val="20"/>
        </w:rPr>
        <w:t>，</w:t>
      </w:r>
    </w:p>
    <w:p w:rsidR="00C657A2" w:rsidRPr="008E1F01" w:rsidRDefault="00C657A2" w:rsidP="00C657A2">
      <w:pPr>
        <w:rPr>
          <w:rFonts w:ascii="宋体" w:hAnsi="宋体" w:cs="宋体"/>
          <w:sz w:val="20"/>
          <w:szCs w:val="20"/>
        </w:rPr>
      </w:pPr>
    </w:p>
    <w:p w:rsidR="00C657A2" w:rsidRPr="008E1F01" w:rsidRDefault="00C657A2" w:rsidP="00C657A2">
      <w:pPr>
        <w:spacing w:line="600" w:lineRule="exact"/>
        <w:jc w:val="center"/>
        <w:rPr>
          <w:rFonts w:ascii="宋体" w:hAnsi="宋体" w:cs="宋体"/>
          <w:sz w:val="18"/>
          <w:szCs w:val="18"/>
          <w:lang w:eastAsia="zh-CN"/>
        </w:rPr>
      </w:pPr>
      <w:r w:rsidRPr="008E1F01">
        <w:rPr>
          <w:rFonts w:hint="eastAsia"/>
          <w:w w:val="107"/>
          <w:sz w:val="28"/>
          <w:szCs w:val="28"/>
          <w:lang w:eastAsia="zh-CN"/>
        </w:rPr>
        <w:t xml:space="preserve">                                                                                                            </w:t>
      </w:r>
      <w:r w:rsidRPr="008E1F01">
        <w:rPr>
          <w:rFonts w:ascii="宋体" w:hAnsi="宋体" w:cs="宋体" w:hint="eastAsia"/>
          <w:sz w:val="18"/>
          <w:szCs w:val="18"/>
          <w:lang w:eastAsia="zh-CN"/>
        </w:rPr>
        <w:t xml:space="preserve">   续上表</w:t>
      </w:r>
    </w:p>
    <w:tbl>
      <w:tblPr>
        <w:tblW w:w="0" w:type="auto"/>
        <w:jc w:val="center"/>
        <w:tblLayout w:type="fixed"/>
        <w:tblCellMar>
          <w:left w:w="0" w:type="dxa"/>
          <w:right w:w="0" w:type="dxa"/>
        </w:tblCellMar>
        <w:tblLook w:val="0000"/>
      </w:tblPr>
      <w:tblGrid>
        <w:gridCol w:w="840"/>
        <w:gridCol w:w="838"/>
        <w:gridCol w:w="11"/>
        <w:gridCol w:w="6"/>
        <w:gridCol w:w="1286"/>
        <w:gridCol w:w="11"/>
        <w:gridCol w:w="1051"/>
        <w:gridCol w:w="510"/>
        <w:gridCol w:w="412"/>
        <w:gridCol w:w="709"/>
        <w:gridCol w:w="3796"/>
        <w:gridCol w:w="31"/>
      </w:tblGrid>
      <w:tr w:rsidR="00C657A2" w:rsidRPr="008E1F01" w:rsidTr="00104415">
        <w:trPr>
          <w:cantSplit/>
          <w:trHeight w:val="480"/>
          <w:tblHeader/>
          <w:jc w:val="center"/>
        </w:trPr>
        <w:tc>
          <w:tcPr>
            <w:tcW w:w="840" w:type="dxa"/>
            <w:vMerge w:val="restart"/>
            <w:tcBorders>
              <w:top w:val="single" w:sz="4" w:space="0" w:color="auto"/>
              <w:left w:val="single" w:sz="8"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proofErr w:type="spellStart"/>
            <w:r w:rsidRPr="008E1F01">
              <w:rPr>
                <w:rFonts w:ascii="宋体" w:hAnsi="宋体" w:cs="宋体" w:hint="eastAsia"/>
                <w:sz w:val="18"/>
                <w:szCs w:val="18"/>
              </w:rPr>
              <w:t>条款号</w:t>
            </w:r>
            <w:proofErr w:type="spellEnd"/>
          </w:p>
        </w:tc>
        <w:tc>
          <w:tcPr>
            <w:tcW w:w="4834" w:type="dxa"/>
            <w:gridSpan w:val="9"/>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评分因素与权重分值</w:t>
            </w:r>
          </w:p>
        </w:tc>
        <w:tc>
          <w:tcPr>
            <w:tcW w:w="3827" w:type="dxa"/>
            <w:gridSpan w:val="2"/>
            <w:vMerge w:val="restart"/>
            <w:tcBorders>
              <w:top w:val="single" w:sz="4" w:space="0" w:color="auto"/>
              <w:left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proofErr w:type="spellStart"/>
            <w:r w:rsidRPr="008E1F01">
              <w:rPr>
                <w:rFonts w:ascii="宋体" w:hAnsi="宋体" w:cs="宋体" w:hint="eastAsia"/>
                <w:sz w:val="18"/>
                <w:szCs w:val="18"/>
              </w:rPr>
              <w:t>具体评分标准</w:t>
            </w:r>
            <w:proofErr w:type="spellEnd"/>
          </w:p>
        </w:tc>
      </w:tr>
      <w:tr w:rsidR="00C657A2" w:rsidRPr="008E1F01" w:rsidTr="00104415">
        <w:trPr>
          <w:cantSplit/>
          <w:trHeight w:val="560"/>
          <w:tblHeader/>
          <w:jc w:val="center"/>
        </w:trPr>
        <w:tc>
          <w:tcPr>
            <w:tcW w:w="840" w:type="dxa"/>
            <w:vMerge/>
            <w:tcBorders>
              <w:top w:val="nil"/>
              <w:left w:val="single" w:sz="8" w:space="0" w:color="auto"/>
              <w:bottom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roofErr w:type="spellStart"/>
            <w:r w:rsidRPr="008E1F01">
              <w:rPr>
                <w:rFonts w:ascii="宋体" w:hAnsi="宋体" w:cs="宋体" w:hint="eastAsia"/>
                <w:sz w:val="18"/>
                <w:szCs w:val="18"/>
              </w:rPr>
              <w:t>评分因素</w:t>
            </w:r>
            <w:proofErr w:type="spellEnd"/>
          </w:p>
        </w:tc>
        <w:tc>
          <w:tcPr>
            <w:tcW w:w="1303" w:type="dxa"/>
            <w:gridSpan w:val="3"/>
            <w:tcBorders>
              <w:top w:val="single" w:sz="4" w:space="0" w:color="auto"/>
              <w:left w:val="single" w:sz="4" w:space="0" w:color="auto"/>
              <w:bottom w:val="single" w:sz="4" w:space="0" w:color="auto"/>
              <w:right w:val="single" w:sz="4" w:space="0" w:color="auto"/>
            </w:tcBorders>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评分因素权重分值</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各评分因素细分项</w:t>
            </w:r>
          </w:p>
        </w:tc>
        <w:tc>
          <w:tcPr>
            <w:tcW w:w="709" w:type="dxa"/>
            <w:tcBorders>
              <w:top w:val="single" w:sz="4" w:space="0" w:color="auto"/>
              <w:left w:val="nil"/>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分值</w:t>
            </w:r>
          </w:p>
        </w:tc>
        <w:tc>
          <w:tcPr>
            <w:tcW w:w="3827" w:type="dxa"/>
            <w:gridSpan w:val="2"/>
            <w:vMerge/>
            <w:tcBorders>
              <w:left w:val="single" w:sz="4" w:space="0" w:color="auto"/>
              <w:bottom w:val="single" w:sz="4" w:space="0" w:color="auto"/>
              <w:right w:val="single" w:sz="8" w:space="0" w:color="auto"/>
            </w:tcBorders>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872"/>
          <w:jc w:val="center"/>
        </w:trPr>
        <w:tc>
          <w:tcPr>
            <w:tcW w:w="840" w:type="dxa"/>
            <w:vMerge w:val="restart"/>
            <w:tcBorders>
              <w:top w:val="single" w:sz="4" w:space="0" w:color="auto"/>
              <w:left w:val="single" w:sz="8"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2.2.4(1)</w:t>
            </w:r>
          </w:p>
          <w:p w:rsidR="00C657A2" w:rsidRPr="008E1F01" w:rsidRDefault="00C657A2" w:rsidP="00104415">
            <w:pPr>
              <w:spacing w:line="240" w:lineRule="exact"/>
              <w:jc w:val="center"/>
              <w:rPr>
                <w:rFonts w:ascii="宋体" w:hAnsi="宋体" w:cs="宋体"/>
                <w:sz w:val="18"/>
                <w:szCs w:val="18"/>
              </w:rPr>
            </w:pPr>
          </w:p>
          <w:p w:rsidR="00C657A2" w:rsidRPr="008E1F01" w:rsidRDefault="00C657A2" w:rsidP="00104415">
            <w:pPr>
              <w:spacing w:line="240" w:lineRule="exact"/>
              <w:jc w:val="center"/>
              <w:rPr>
                <w:rFonts w:ascii="宋体" w:hAnsi="宋体" w:cs="宋体"/>
                <w:sz w:val="18"/>
                <w:szCs w:val="18"/>
              </w:rPr>
            </w:pPr>
          </w:p>
          <w:p w:rsidR="00C657A2" w:rsidRPr="008E1F01" w:rsidRDefault="00C657A2" w:rsidP="00104415">
            <w:pPr>
              <w:spacing w:line="240" w:lineRule="exact"/>
              <w:jc w:val="center"/>
              <w:rPr>
                <w:rFonts w:ascii="宋体" w:hAnsi="宋体" w:cs="宋体"/>
                <w:sz w:val="18"/>
                <w:szCs w:val="18"/>
              </w:rPr>
            </w:pPr>
          </w:p>
        </w:tc>
        <w:tc>
          <w:tcPr>
            <w:tcW w:w="838"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proofErr w:type="spellStart"/>
            <w:r w:rsidRPr="008E1F01">
              <w:rPr>
                <w:rFonts w:ascii="宋体" w:hAnsi="宋体" w:cs="宋体" w:hint="eastAsia"/>
                <w:sz w:val="18"/>
                <w:szCs w:val="18"/>
              </w:rPr>
              <w:t>技术建议书</w:t>
            </w:r>
            <w:proofErr w:type="spellEnd"/>
          </w:p>
          <w:p w:rsidR="00C657A2" w:rsidRPr="008E1F01" w:rsidRDefault="00C657A2" w:rsidP="00104415">
            <w:pPr>
              <w:spacing w:line="240" w:lineRule="exact"/>
              <w:jc w:val="center"/>
              <w:rPr>
                <w:rFonts w:ascii="宋体" w:hAnsi="宋体" w:cs="宋体"/>
                <w:sz w:val="18"/>
                <w:szCs w:val="18"/>
              </w:rPr>
            </w:pPr>
          </w:p>
        </w:tc>
        <w:tc>
          <w:tcPr>
            <w:tcW w:w="1303" w:type="dxa"/>
            <w:gridSpan w:val="3"/>
            <w:tcBorders>
              <w:top w:val="single" w:sz="4" w:space="0" w:color="auto"/>
              <w:left w:val="nil"/>
              <w:right w:val="single" w:sz="4" w:space="0" w:color="auto"/>
            </w:tcBorders>
            <w:tcMar>
              <w:top w:w="19" w:type="dxa"/>
              <w:left w:w="19" w:type="dxa"/>
              <w:bottom w:w="0" w:type="dxa"/>
              <w:right w:w="19" w:type="dxa"/>
            </w:tcMar>
          </w:tcPr>
          <w:p w:rsidR="00C657A2" w:rsidRPr="008E1F01" w:rsidRDefault="00C657A2" w:rsidP="00104415">
            <w:pPr>
              <w:spacing w:line="240" w:lineRule="exact"/>
              <w:rPr>
                <w:rFonts w:ascii="宋体" w:hAnsi="宋体" w:cs="宋体"/>
                <w:sz w:val="18"/>
                <w:szCs w:val="18"/>
                <w:lang w:eastAsia="zh-CN"/>
              </w:rPr>
            </w:pP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拟投监理合同段的工程概述</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1</w:t>
            </w:r>
          </w:p>
        </w:tc>
        <w:tc>
          <w:tcPr>
            <w:tcW w:w="3827" w:type="dxa"/>
            <w:gridSpan w:val="2"/>
            <w:vMerge w:val="restart"/>
            <w:tcBorders>
              <w:top w:val="single" w:sz="4" w:space="0" w:color="auto"/>
              <w:left w:val="nil"/>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根据对所列各项的阐述进行评价，分三等计分，</w:t>
            </w:r>
            <w:r w:rsidRPr="008E1F01">
              <w:rPr>
                <w:rFonts w:ascii="宋体" w:hAnsi="宋体" w:cs="宋体" w:hint="eastAsia"/>
                <w:bCs/>
                <w:sz w:val="18"/>
                <w:szCs w:val="18"/>
                <w:lang w:eastAsia="zh-CN"/>
              </w:rPr>
              <w:t>优（计满分）、良（计满分的80%-99%）、合格（计满分的60%-79%）。</w:t>
            </w:r>
          </w:p>
        </w:tc>
      </w:tr>
      <w:tr w:rsidR="00C657A2" w:rsidRPr="008E1F01" w:rsidTr="00104415">
        <w:trPr>
          <w:cantSplit/>
          <w:trHeight w:val="649"/>
          <w:jc w:val="center"/>
        </w:trPr>
        <w:tc>
          <w:tcPr>
            <w:tcW w:w="840" w:type="dxa"/>
            <w:vMerge/>
            <w:tcBorders>
              <w:left w:val="single" w:sz="8"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p>
        </w:tc>
        <w:tc>
          <w:tcPr>
            <w:tcW w:w="838" w:type="dxa"/>
            <w:vMerge/>
            <w:tcBorders>
              <w:left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p>
        </w:tc>
        <w:tc>
          <w:tcPr>
            <w:tcW w:w="1303" w:type="dxa"/>
            <w:gridSpan w:val="3"/>
            <w:tcBorders>
              <w:left w:val="nil"/>
              <w:right w:val="single" w:sz="4" w:space="0" w:color="auto"/>
            </w:tcBorders>
            <w:tcMar>
              <w:top w:w="19" w:type="dxa"/>
              <w:left w:w="19" w:type="dxa"/>
              <w:bottom w:w="0" w:type="dxa"/>
              <w:right w:w="19" w:type="dxa"/>
            </w:tcMar>
          </w:tcPr>
          <w:p w:rsidR="00C657A2" w:rsidRPr="008E1F01" w:rsidRDefault="00C657A2" w:rsidP="00104415">
            <w:pPr>
              <w:spacing w:line="240" w:lineRule="exact"/>
              <w:rPr>
                <w:rFonts w:ascii="宋体" w:hAnsi="宋体" w:cs="宋体"/>
                <w:sz w:val="18"/>
                <w:szCs w:val="18"/>
                <w:lang w:eastAsia="zh-CN"/>
              </w:rPr>
            </w:pP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监理工作的指导思想和监理目标</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bCs/>
                <w:sz w:val="18"/>
                <w:szCs w:val="18"/>
              </w:rPr>
            </w:pPr>
          </w:p>
        </w:tc>
      </w:tr>
      <w:tr w:rsidR="00C657A2" w:rsidRPr="008E1F01" w:rsidTr="00104415">
        <w:trPr>
          <w:cantSplit/>
          <w:trHeight w:val="786"/>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
        </w:tc>
        <w:tc>
          <w:tcPr>
            <w:tcW w:w="1303" w:type="dxa"/>
            <w:gridSpan w:val="3"/>
            <w:tcBorders>
              <w:left w:val="nil"/>
              <w:right w:val="single" w:sz="4" w:space="0" w:color="auto"/>
            </w:tcBorders>
          </w:tcPr>
          <w:p w:rsidR="00C657A2" w:rsidRPr="008E1F01" w:rsidRDefault="00C657A2" w:rsidP="00104415">
            <w:pPr>
              <w:spacing w:line="240" w:lineRule="exact"/>
              <w:rPr>
                <w:rFonts w:ascii="宋体" w:hAnsi="宋体" w:cs="宋体"/>
                <w:sz w:val="18"/>
                <w:szCs w:val="18"/>
                <w:lang w:eastAsia="zh-CN"/>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拟投监理合同段组织机构设置</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556"/>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
        </w:tc>
        <w:tc>
          <w:tcPr>
            <w:tcW w:w="1303" w:type="dxa"/>
            <w:gridSpan w:val="3"/>
            <w:tcBorders>
              <w:left w:val="nil"/>
              <w:right w:val="single" w:sz="4" w:space="0" w:color="auto"/>
            </w:tcBorders>
          </w:tcPr>
          <w:p w:rsidR="00C657A2" w:rsidRPr="008E1F01" w:rsidRDefault="00C657A2" w:rsidP="00104415">
            <w:pPr>
              <w:spacing w:line="240" w:lineRule="exact"/>
              <w:rPr>
                <w:rFonts w:ascii="宋体" w:hAnsi="宋体" w:cs="宋体"/>
                <w:sz w:val="18"/>
                <w:szCs w:val="18"/>
                <w:lang w:eastAsia="zh-CN"/>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质量控制的方案与措施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5</w:t>
            </w:r>
          </w:p>
        </w:tc>
        <w:tc>
          <w:tcPr>
            <w:tcW w:w="3827" w:type="dxa"/>
            <w:gridSpan w:val="2"/>
            <w:vMerge/>
            <w:tcBorders>
              <w:left w:val="nil"/>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544"/>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
        </w:tc>
        <w:tc>
          <w:tcPr>
            <w:tcW w:w="1303" w:type="dxa"/>
            <w:gridSpan w:val="3"/>
            <w:tcBorders>
              <w:left w:val="nil"/>
              <w:right w:val="single" w:sz="4" w:space="0" w:color="auto"/>
            </w:tcBorders>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监理方案与措施23分</w:t>
            </w: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投资控制的方案与措施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4</w:t>
            </w:r>
          </w:p>
        </w:tc>
        <w:tc>
          <w:tcPr>
            <w:tcW w:w="3827" w:type="dxa"/>
            <w:gridSpan w:val="2"/>
            <w:vMerge/>
            <w:tcBorders>
              <w:left w:val="nil"/>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544"/>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
        </w:tc>
        <w:tc>
          <w:tcPr>
            <w:tcW w:w="1303" w:type="dxa"/>
            <w:gridSpan w:val="3"/>
            <w:tcBorders>
              <w:left w:val="nil"/>
              <w:right w:val="single" w:sz="4" w:space="0" w:color="auto"/>
            </w:tcBorders>
          </w:tcPr>
          <w:p w:rsidR="00C657A2" w:rsidRPr="008E1F01" w:rsidRDefault="00C657A2" w:rsidP="00104415">
            <w:pPr>
              <w:spacing w:line="240" w:lineRule="exact"/>
              <w:rPr>
                <w:rFonts w:ascii="宋体" w:hAnsi="宋体" w:cs="宋体"/>
                <w:sz w:val="18"/>
                <w:szCs w:val="18"/>
                <w:lang w:eastAsia="zh-CN"/>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进度控制的方案与措施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3</w:t>
            </w:r>
          </w:p>
        </w:tc>
        <w:tc>
          <w:tcPr>
            <w:tcW w:w="3827" w:type="dxa"/>
            <w:gridSpan w:val="2"/>
            <w:vMerge/>
            <w:tcBorders>
              <w:left w:val="nil"/>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544"/>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
        </w:tc>
        <w:tc>
          <w:tcPr>
            <w:tcW w:w="1303" w:type="dxa"/>
            <w:gridSpan w:val="3"/>
            <w:tcBorders>
              <w:left w:val="nil"/>
              <w:right w:val="single" w:sz="4" w:space="0" w:color="auto"/>
            </w:tcBorders>
          </w:tcPr>
          <w:p w:rsidR="00C657A2" w:rsidRPr="008E1F01" w:rsidRDefault="00C657A2" w:rsidP="00104415">
            <w:pPr>
              <w:spacing w:line="240" w:lineRule="exact"/>
              <w:rPr>
                <w:rFonts w:ascii="宋体" w:hAnsi="宋体" w:cs="宋体"/>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roofErr w:type="spellStart"/>
            <w:r w:rsidRPr="008E1F01">
              <w:rPr>
                <w:rFonts w:ascii="宋体" w:hAnsi="宋体" w:cs="宋体" w:hint="eastAsia"/>
                <w:sz w:val="18"/>
                <w:szCs w:val="18"/>
              </w:rPr>
              <w:t>合同管理的方案与措施</w:t>
            </w:r>
            <w:proofErr w:type="spellEnd"/>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544"/>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
        </w:tc>
        <w:tc>
          <w:tcPr>
            <w:tcW w:w="1303" w:type="dxa"/>
            <w:gridSpan w:val="3"/>
            <w:tcBorders>
              <w:left w:val="nil"/>
              <w:right w:val="single" w:sz="4" w:space="0" w:color="auto"/>
            </w:tcBorders>
          </w:tcPr>
          <w:p w:rsidR="00C657A2" w:rsidRPr="008E1F01" w:rsidRDefault="00C657A2" w:rsidP="00104415">
            <w:pPr>
              <w:spacing w:line="240" w:lineRule="exact"/>
              <w:rPr>
                <w:rFonts w:ascii="宋体" w:hAnsi="宋体" w:cs="宋体"/>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roofErr w:type="spellStart"/>
            <w:r w:rsidRPr="008E1F01">
              <w:rPr>
                <w:rFonts w:ascii="宋体" w:hAnsi="宋体" w:cs="宋体" w:hint="eastAsia"/>
                <w:sz w:val="18"/>
                <w:szCs w:val="18"/>
              </w:rPr>
              <w:t>信息管理的方案与措施</w:t>
            </w:r>
            <w:proofErr w:type="spellEnd"/>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544"/>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
        </w:tc>
        <w:tc>
          <w:tcPr>
            <w:tcW w:w="1303" w:type="dxa"/>
            <w:gridSpan w:val="3"/>
            <w:tcBorders>
              <w:left w:val="nil"/>
              <w:right w:val="single" w:sz="4" w:space="0" w:color="auto"/>
            </w:tcBorders>
          </w:tcPr>
          <w:p w:rsidR="00C657A2" w:rsidRPr="008E1F01" w:rsidRDefault="00C657A2" w:rsidP="00104415">
            <w:pPr>
              <w:spacing w:line="240" w:lineRule="exact"/>
              <w:rPr>
                <w:rFonts w:ascii="宋体" w:hAnsi="宋体" w:cs="宋体"/>
                <w:sz w:val="18"/>
                <w:szCs w:val="18"/>
                <w:lang w:eastAsia="zh-CN"/>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安全、环保及文明施工管理的方案与措施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3</w:t>
            </w:r>
          </w:p>
        </w:tc>
        <w:tc>
          <w:tcPr>
            <w:tcW w:w="3827" w:type="dxa"/>
            <w:gridSpan w:val="2"/>
            <w:vMerge/>
            <w:tcBorders>
              <w:left w:val="nil"/>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544"/>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
        </w:tc>
        <w:tc>
          <w:tcPr>
            <w:tcW w:w="1303" w:type="dxa"/>
            <w:gridSpan w:val="3"/>
            <w:tcBorders>
              <w:left w:val="nil"/>
              <w:right w:val="single" w:sz="4" w:space="0" w:color="auto"/>
            </w:tcBorders>
          </w:tcPr>
          <w:p w:rsidR="00C657A2" w:rsidRPr="008E1F01" w:rsidRDefault="00C657A2" w:rsidP="00104415">
            <w:pPr>
              <w:spacing w:line="240" w:lineRule="exact"/>
              <w:rPr>
                <w:rFonts w:ascii="宋体" w:hAnsi="宋体" w:cs="宋体"/>
                <w:sz w:val="18"/>
                <w:szCs w:val="18"/>
                <w:lang w:eastAsia="zh-CN"/>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廉政建设的方案与措施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544"/>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
        </w:tc>
        <w:tc>
          <w:tcPr>
            <w:tcW w:w="1303" w:type="dxa"/>
            <w:gridSpan w:val="3"/>
            <w:tcBorders>
              <w:left w:val="nil"/>
              <w:right w:val="single" w:sz="4" w:space="0" w:color="auto"/>
            </w:tcBorders>
          </w:tcPr>
          <w:p w:rsidR="00C657A2" w:rsidRPr="008E1F01" w:rsidRDefault="00C657A2" w:rsidP="00104415">
            <w:pPr>
              <w:spacing w:line="240" w:lineRule="exact"/>
              <w:rPr>
                <w:rFonts w:ascii="宋体" w:hAnsi="宋体" w:cs="宋体"/>
                <w:sz w:val="18"/>
                <w:szCs w:val="18"/>
                <w:lang w:eastAsia="zh-CN"/>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组织协调的方案与措施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544"/>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C657A2" w:rsidRPr="008E1F01" w:rsidRDefault="00C657A2" w:rsidP="00104415">
            <w:pPr>
              <w:spacing w:line="240" w:lineRule="exact"/>
              <w:rPr>
                <w:rFonts w:ascii="宋体" w:hAnsi="宋体" w:cs="宋体"/>
                <w:sz w:val="18"/>
                <w:szCs w:val="18"/>
              </w:rPr>
            </w:pPr>
          </w:p>
        </w:tc>
        <w:tc>
          <w:tcPr>
            <w:tcW w:w="1303" w:type="dxa"/>
            <w:gridSpan w:val="3"/>
            <w:tcBorders>
              <w:left w:val="nil"/>
              <w:bottom w:val="single" w:sz="4" w:space="0" w:color="auto"/>
              <w:right w:val="single" w:sz="4" w:space="0" w:color="auto"/>
            </w:tcBorders>
          </w:tcPr>
          <w:p w:rsidR="00C657A2" w:rsidRPr="008E1F01" w:rsidRDefault="00C657A2" w:rsidP="00104415">
            <w:pPr>
              <w:spacing w:line="240" w:lineRule="exact"/>
              <w:rPr>
                <w:rFonts w:ascii="宋体" w:hAnsi="宋体" w:cs="宋体"/>
                <w:sz w:val="18"/>
                <w:szCs w:val="18"/>
                <w:lang w:eastAsia="zh-CN"/>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缺陷责任期监理的方案与措施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1</w:t>
            </w:r>
          </w:p>
        </w:tc>
        <w:tc>
          <w:tcPr>
            <w:tcW w:w="3827" w:type="dxa"/>
            <w:gridSpan w:val="2"/>
            <w:vMerge/>
            <w:tcBorders>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652"/>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1303" w:type="dxa"/>
            <w:gridSpan w:val="3"/>
            <w:tcBorders>
              <w:top w:val="single" w:sz="4" w:space="0" w:color="auto"/>
              <w:left w:val="nil"/>
              <w:right w:val="single" w:sz="4" w:space="0" w:color="auto"/>
            </w:tcBorders>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重点难点分析</w:t>
            </w:r>
          </w:p>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8分</w:t>
            </w: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对本工程监理工作的重点分析</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6</w:t>
            </w:r>
          </w:p>
        </w:tc>
        <w:tc>
          <w:tcPr>
            <w:tcW w:w="3827" w:type="dxa"/>
            <w:gridSpan w:val="2"/>
            <w:vMerge w:val="restart"/>
            <w:tcBorders>
              <w:top w:val="single" w:sz="4" w:space="0" w:color="auto"/>
              <w:left w:val="nil"/>
              <w:right w:val="single" w:sz="8"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根据对本工程监理工作的重点与难点的分析，分三等计分，</w:t>
            </w:r>
            <w:r w:rsidRPr="008E1F01">
              <w:rPr>
                <w:rFonts w:ascii="宋体" w:hAnsi="宋体" w:cs="宋体" w:hint="eastAsia"/>
                <w:bCs/>
                <w:sz w:val="18"/>
                <w:szCs w:val="18"/>
                <w:lang w:eastAsia="zh-CN"/>
              </w:rPr>
              <w:t>优（计满分）、良（计满分的80%-99%）、合格（计满分的60%-79%）。</w:t>
            </w:r>
          </w:p>
        </w:tc>
      </w:tr>
      <w:tr w:rsidR="00C657A2" w:rsidRPr="008E1F01" w:rsidTr="00104415">
        <w:trPr>
          <w:cantSplit/>
          <w:trHeight w:val="739"/>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838" w:type="dxa"/>
            <w:vMerge/>
            <w:tcBorders>
              <w:left w:val="single" w:sz="4"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1303" w:type="dxa"/>
            <w:gridSpan w:val="3"/>
            <w:tcBorders>
              <w:left w:val="nil"/>
              <w:bottom w:val="single" w:sz="4" w:space="0" w:color="auto"/>
              <w:right w:val="single" w:sz="4" w:space="0" w:color="auto"/>
            </w:tcBorders>
          </w:tcPr>
          <w:p w:rsidR="00C657A2" w:rsidRPr="008E1F01" w:rsidRDefault="00C657A2" w:rsidP="00104415">
            <w:pPr>
              <w:spacing w:line="240" w:lineRule="exact"/>
              <w:rPr>
                <w:rFonts w:ascii="宋体" w:hAnsi="宋体" w:cs="宋体"/>
                <w:sz w:val="18"/>
                <w:szCs w:val="18"/>
                <w:lang w:eastAsia="zh-CN"/>
              </w:rPr>
            </w:pP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对本工程监理工作的难点分析</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2</w:t>
            </w:r>
          </w:p>
        </w:tc>
        <w:tc>
          <w:tcPr>
            <w:tcW w:w="3827" w:type="dxa"/>
            <w:gridSpan w:val="2"/>
            <w:vMerge/>
            <w:tcBorders>
              <w:left w:val="nil"/>
              <w:bottom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rPr>
            </w:pPr>
          </w:p>
        </w:tc>
      </w:tr>
      <w:tr w:rsidR="00C657A2" w:rsidRPr="008E1F01" w:rsidTr="00104415">
        <w:trPr>
          <w:cantSplit/>
          <w:trHeight w:val="544"/>
          <w:jc w:val="center"/>
        </w:trPr>
        <w:tc>
          <w:tcPr>
            <w:tcW w:w="840" w:type="dxa"/>
            <w:vMerge/>
            <w:tcBorders>
              <w:left w:val="single" w:sz="8"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
        </w:tc>
        <w:tc>
          <w:tcPr>
            <w:tcW w:w="1303" w:type="dxa"/>
            <w:gridSpan w:val="3"/>
            <w:tcBorders>
              <w:top w:val="single" w:sz="4" w:space="0" w:color="auto"/>
              <w:left w:val="nil"/>
              <w:bottom w:val="single" w:sz="4" w:space="0" w:color="auto"/>
              <w:right w:val="single" w:sz="4" w:space="0" w:color="auto"/>
            </w:tcBorders>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监理工作建议</w:t>
            </w:r>
          </w:p>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4分</w:t>
            </w: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对本工程监理工作的建议</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rPr>
            </w:pPr>
            <w:r w:rsidRPr="008E1F01">
              <w:rPr>
                <w:rFonts w:ascii="宋体" w:hAnsi="宋体" w:cs="宋体" w:hint="eastAsia"/>
                <w:sz w:val="18"/>
                <w:szCs w:val="18"/>
              </w:rPr>
              <w:t>4</w:t>
            </w:r>
          </w:p>
        </w:tc>
        <w:tc>
          <w:tcPr>
            <w:tcW w:w="3827" w:type="dxa"/>
            <w:gridSpan w:val="2"/>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根据对本工程监理工作的建议，分三等计分，</w:t>
            </w:r>
            <w:r w:rsidRPr="008E1F01">
              <w:rPr>
                <w:rFonts w:ascii="宋体" w:hAnsi="宋体" w:cs="宋体" w:hint="eastAsia"/>
                <w:bCs/>
                <w:sz w:val="18"/>
                <w:szCs w:val="18"/>
                <w:lang w:eastAsia="zh-CN"/>
              </w:rPr>
              <w:t>优（计满分）、良（计满分的80%-99%）、合格（计满分的60%-79%）。</w:t>
            </w:r>
          </w:p>
        </w:tc>
      </w:tr>
      <w:tr w:rsidR="00C657A2" w:rsidRPr="008E1F01" w:rsidTr="00104415">
        <w:trPr>
          <w:gridAfter w:val="1"/>
          <w:wAfter w:w="31" w:type="dxa"/>
          <w:cantSplit/>
          <w:trHeight w:val="2205"/>
          <w:jc w:val="center"/>
        </w:trPr>
        <w:tc>
          <w:tcPr>
            <w:tcW w:w="840" w:type="dxa"/>
            <w:vMerge w:val="restart"/>
            <w:tcBorders>
              <w:top w:val="single" w:sz="4" w:space="0" w:color="auto"/>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lastRenderedPageBreak/>
              <w:t>2.2.4（2）</w:t>
            </w:r>
          </w:p>
        </w:tc>
        <w:tc>
          <w:tcPr>
            <w:tcW w:w="849" w:type="dxa"/>
            <w:gridSpan w:val="2"/>
            <w:vMerge w:val="restart"/>
            <w:tcBorders>
              <w:top w:val="single" w:sz="4" w:space="0" w:color="auto"/>
              <w:left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rPr>
            </w:pPr>
            <w:proofErr w:type="gramStart"/>
            <w:r w:rsidRPr="008E1F01">
              <w:rPr>
                <w:rFonts w:ascii="宋体" w:hAnsi="宋体" w:cs="宋体" w:hint="eastAsia"/>
                <w:sz w:val="18"/>
                <w:szCs w:val="18"/>
                <w:lang w:eastAsia="zh-CN"/>
              </w:rPr>
              <w:t>主要人</w:t>
            </w:r>
            <w:proofErr w:type="gramEnd"/>
            <w:r w:rsidRPr="008E1F01">
              <w:rPr>
                <w:rFonts w:ascii="宋体" w:hAnsi="宋体" w:cs="宋体" w:hint="eastAsia"/>
                <w:sz w:val="18"/>
                <w:szCs w:val="18"/>
                <w:lang w:eastAsia="zh-CN"/>
              </w:rPr>
              <w:t xml:space="preserve"> 员</w:t>
            </w:r>
          </w:p>
        </w:tc>
        <w:tc>
          <w:tcPr>
            <w:tcW w:w="1303" w:type="dxa"/>
            <w:gridSpan w:val="3"/>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总监理工程师14分</w:t>
            </w:r>
          </w:p>
        </w:tc>
        <w:tc>
          <w:tcPr>
            <w:tcW w:w="1973" w:type="dxa"/>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总监理工程师任职资格与业绩</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14</w:t>
            </w:r>
          </w:p>
        </w:tc>
        <w:tc>
          <w:tcPr>
            <w:tcW w:w="3796"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spacing w:line="240" w:lineRule="exact"/>
              <w:ind w:firstLineChars="200" w:firstLine="360"/>
              <w:rPr>
                <w:rFonts w:ascii="宋体" w:hAnsi="宋体" w:cs="宋体"/>
                <w:sz w:val="18"/>
                <w:szCs w:val="18"/>
                <w:lang w:eastAsia="zh-CN"/>
              </w:rPr>
            </w:pPr>
            <w:r w:rsidRPr="008E1F01">
              <w:rPr>
                <w:rFonts w:ascii="宋体" w:hAnsi="宋体" w:cs="宋体" w:hint="eastAsia"/>
                <w:sz w:val="18"/>
                <w:szCs w:val="18"/>
                <w:lang w:eastAsia="zh-CN"/>
              </w:rPr>
              <w:t>总监理工程师为投标人自有人员</w:t>
            </w:r>
            <w:proofErr w:type="gramStart"/>
            <w:r w:rsidRPr="008E1F01">
              <w:rPr>
                <w:rFonts w:ascii="宋体" w:hAnsi="宋体" w:cs="宋体" w:hint="eastAsia"/>
                <w:sz w:val="18"/>
                <w:szCs w:val="18"/>
                <w:lang w:eastAsia="zh-CN"/>
              </w:rPr>
              <w:t>且资格</w:t>
            </w:r>
            <w:proofErr w:type="gramEnd"/>
            <w:r w:rsidRPr="008E1F01">
              <w:rPr>
                <w:rFonts w:ascii="宋体" w:hAnsi="宋体" w:cs="宋体" w:hint="eastAsia"/>
                <w:sz w:val="18"/>
                <w:szCs w:val="18"/>
                <w:lang w:eastAsia="zh-CN"/>
              </w:rPr>
              <w:t>达到资格审查强制性条件最低要求的，得基本分7分。具备高级工程师职称加2分。</w:t>
            </w:r>
          </w:p>
          <w:p w:rsidR="00C657A2" w:rsidRPr="008E1F01" w:rsidRDefault="00C657A2" w:rsidP="00104415">
            <w:pPr>
              <w:spacing w:line="240" w:lineRule="exact"/>
              <w:ind w:firstLineChars="200" w:firstLine="360"/>
              <w:rPr>
                <w:rFonts w:ascii="宋体" w:hAnsi="宋体" w:cs="宋体"/>
                <w:sz w:val="18"/>
                <w:szCs w:val="18"/>
                <w:lang w:eastAsia="zh-CN"/>
              </w:rPr>
            </w:pPr>
            <w:r w:rsidRPr="008E1F01">
              <w:rPr>
                <w:rFonts w:ascii="宋体" w:hAnsi="宋体" w:cs="宋体" w:hint="eastAsia"/>
                <w:sz w:val="18"/>
                <w:szCs w:val="18"/>
                <w:lang w:eastAsia="zh-CN"/>
              </w:rPr>
              <w:t>总监理工程师每多两年公路工程监理经历加1分，最多加2分；</w:t>
            </w:r>
          </w:p>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 xml:space="preserve">   近五年， 总监理工程师在担任1项</w:t>
            </w:r>
            <w:r>
              <w:rPr>
                <w:rFonts w:ascii="宋体" w:hAnsi="宋体" w:cs="宋体" w:hint="eastAsia"/>
                <w:sz w:val="18"/>
                <w:szCs w:val="18"/>
                <w:lang w:eastAsia="zh-CN"/>
              </w:rPr>
              <w:t>二</w:t>
            </w:r>
            <w:r w:rsidRPr="008E1F01">
              <w:rPr>
                <w:rFonts w:ascii="宋体" w:hAnsi="宋体" w:cs="宋体" w:hint="eastAsia"/>
                <w:sz w:val="18"/>
                <w:szCs w:val="18"/>
                <w:lang w:eastAsia="zh-CN"/>
              </w:rPr>
              <w:t>级</w:t>
            </w:r>
            <w:r>
              <w:rPr>
                <w:rFonts w:ascii="宋体" w:hAnsi="宋体" w:cs="宋体" w:hint="eastAsia"/>
                <w:sz w:val="18"/>
                <w:szCs w:val="18"/>
                <w:lang w:eastAsia="zh-CN"/>
              </w:rPr>
              <w:t>及以上</w:t>
            </w:r>
            <w:r w:rsidRPr="008E1F01">
              <w:rPr>
                <w:rFonts w:ascii="宋体" w:hAnsi="宋体" w:cs="宋体" w:hint="eastAsia"/>
                <w:sz w:val="18"/>
                <w:szCs w:val="18"/>
                <w:lang w:eastAsia="zh-CN"/>
              </w:rPr>
              <w:t>公路工程总监职务的基础上，每</w:t>
            </w:r>
            <w:proofErr w:type="gramStart"/>
            <w:r w:rsidRPr="008E1F01">
              <w:rPr>
                <w:rFonts w:ascii="宋体" w:hAnsi="宋体" w:cs="宋体" w:hint="eastAsia"/>
                <w:sz w:val="18"/>
                <w:szCs w:val="18"/>
                <w:lang w:eastAsia="zh-CN"/>
              </w:rPr>
              <w:t>多担任</w:t>
            </w:r>
            <w:proofErr w:type="gramEnd"/>
            <w:r w:rsidRPr="008E1F01">
              <w:rPr>
                <w:rFonts w:ascii="宋体" w:hAnsi="宋体" w:cs="宋体" w:hint="eastAsia"/>
                <w:sz w:val="18"/>
                <w:szCs w:val="18"/>
                <w:lang w:eastAsia="zh-CN"/>
              </w:rPr>
              <w:t>1项</w:t>
            </w:r>
            <w:r>
              <w:rPr>
                <w:rFonts w:ascii="宋体" w:hAnsi="宋体" w:cs="宋体" w:hint="eastAsia"/>
                <w:sz w:val="18"/>
                <w:szCs w:val="18"/>
                <w:lang w:eastAsia="zh-CN"/>
              </w:rPr>
              <w:t>二</w:t>
            </w:r>
            <w:r w:rsidRPr="008E1F01">
              <w:rPr>
                <w:rFonts w:ascii="宋体" w:hAnsi="宋体" w:cs="宋体" w:hint="eastAsia"/>
                <w:sz w:val="18"/>
                <w:szCs w:val="18"/>
                <w:lang w:eastAsia="zh-CN"/>
              </w:rPr>
              <w:t>级</w:t>
            </w:r>
            <w:r>
              <w:rPr>
                <w:rFonts w:ascii="宋体" w:hAnsi="宋体" w:cs="宋体" w:hint="eastAsia"/>
                <w:sz w:val="18"/>
                <w:szCs w:val="18"/>
                <w:lang w:eastAsia="zh-CN"/>
              </w:rPr>
              <w:t>及以上</w:t>
            </w:r>
            <w:r w:rsidRPr="008E1F01">
              <w:rPr>
                <w:rFonts w:ascii="宋体" w:hAnsi="宋体" w:cs="宋体" w:hint="eastAsia"/>
                <w:sz w:val="18"/>
                <w:szCs w:val="18"/>
                <w:lang w:eastAsia="zh-CN"/>
              </w:rPr>
              <w:t>公路工程总监职务加1.0分，最多加3分。</w:t>
            </w:r>
          </w:p>
        </w:tc>
      </w:tr>
      <w:tr w:rsidR="00C657A2" w:rsidRPr="008E1F01" w:rsidTr="00104415">
        <w:trPr>
          <w:gridAfter w:val="1"/>
          <w:wAfter w:w="31" w:type="dxa"/>
          <w:cantSplit/>
          <w:jc w:val="center"/>
        </w:trPr>
        <w:tc>
          <w:tcPr>
            <w:tcW w:w="840" w:type="dxa"/>
            <w:vMerge/>
            <w:tcBorders>
              <w:left w:val="single" w:sz="8"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849" w:type="dxa"/>
            <w:gridSpan w:val="2"/>
            <w:vMerge/>
            <w:tcBorders>
              <w:left w:val="single" w:sz="4"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1303" w:type="dxa"/>
            <w:gridSpan w:val="3"/>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专业监理工程师12分</w:t>
            </w:r>
          </w:p>
        </w:tc>
        <w:tc>
          <w:tcPr>
            <w:tcW w:w="1973" w:type="dxa"/>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专业监理工程师任职资格与业绩</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12</w:t>
            </w:r>
          </w:p>
        </w:tc>
        <w:tc>
          <w:tcPr>
            <w:tcW w:w="3796"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spacing w:line="240" w:lineRule="exact"/>
              <w:ind w:firstLine="360"/>
              <w:rPr>
                <w:rFonts w:ascii="宋体" w:hAnsi="宋体" w:cs="宋体"/>
                <w:sz w:val="18"/>
                <w:szCs w:val="18"/>
                <w:lang w:eastAsia="zh-CN"/>
              </w:rPr>
            </w:pPr>
            <w:r w:rsidRPr="008E1F01">
              <w:rPr>
                <w:rFonts w:ascii="宋体" w:hAnsi="宋体" w:cs="宋体" w:hint="eastAsia"/>
                <w:sz w:val="18"/>
                <w:szCs w:val="18"/>
                <w:lang w:eastAsia="zh-CN"/>
              </w:rPr>
              <w:t>专业监理工程师为投标人自有人员</w:t>
            </w:r>
            <w:proofErr w:type="gramStart"/>
            <w:r w:rsidRPr="008E1F01">
              <w:rPr>
                <w:rFonts w:ascii="宋体" w:hAnsi="宋体" w:cs="宋体" w:hint="eastAsia"/>
                <w:sz w:val="18"/>
                <w:szCs w:val="18"/>
                <w:lang w:eastAsia="zh-CN"/>
              </w:rPr>
              <w:t>且资格</w:t>
            </w:r>
            <w:proofErr w:type="gramEnd"/>
            <w:r w:rsidRPr="008E1F01">
              <w:rPr>
                <w:rFonts w:ascii="宋体" w:hAnsi="宋体" w:cs="宋体" w:hint="eastAsia"/>
                <w:sz w:val="18"/>
                <w:szCs w:val="18"/>
                <w:lang w:eastAsia="zh-CN"/>
              </w:rPr>
              <w:t>达到合同专用条款附件三其他主要监理人员最低要求的，得基本分6分；</w:t>
            </w:r>
          </w:p>
          <w:p w:rsidR="00C657A2" w:rsidRPr="008E1F01" w:rsidRDefault="00C657A2" w:rsidP="00104415">
            <w:pPr>
              <w:spacing w:line="240" w:lineRule="exact"/>
              <w:ind w:firstLineChars="200" w:firstLine="360"/>
              <w:rPr>
                <w:rFonts w:ascii="宋体" w:hAnsi="宋体" w:cs="宋体"/>
                <w:sz w:val="18"/>
                <w:szCs w:val="18"/>
                <w:lang w:eastAsia="zh-CN"/>
              </w:rPr>
            </w:pPr>
            <w:r w:rsidRPr="008E1F01">
              <w:rPr>
                <w:rFonts w:ascii="宋体" w:hAnsi="宋体" w:cs="宋体" w:hint="eastAsia"/>
                <w:sz w:val="18"/>
                <w:szCs w:val="18"/>
                <w:lang w:eastAsia="zh-CN"/>
              </w:rPr>
              <w:t>专业监理工程师中级职称的人数比最低要求每增加1人，加1.5分，最多加3分；</w:t>
            </w:r>
          </w:p>
          <w:p w:rsidR="00C657A2" w:rsidRPr="008E1F01" w:rsidRDefault="00C657A2" w:rsidP="00104415">
            <w:pPr>
              <w:spacing w:line="240" w:lineRule="exact"/>
              <w:ind w:firstLineChars="200" w:firstLine="360"/>
              <w:rPr>
                <w:rFonts w:ascii="宋体" w:hAnsi="宋体" w:cs="宋体"/>
                <w:sz w:val="18"/>
                <w:szCs w:val="18"/>
                <w:lang w:eastAsia="zh-CN"/>
              </w:rPr>
            </w:pPr>
            <w:r w:rsidRPr="008E1F01">
              <w:rPr>
                <w:rFonts w:ascii="宋体" w:hAnsi="宋体" w:cs="宋体" w:hint="eastAsia"/>
                <w:sz w:val="18"/>
                <w:szCs w:val="18"/>
                <w:lang w:eastAsia="zh-CN"/>
              </w:rPr>
              <w:t>专业监理工程师比最低要求每增加1人，加3分，最多加3分。</w:t>
            </w:r>
          </w:p>
        </w:tc>
      </w:tr>
      <w:tr w:rsidR="00C657A2" w:rsidRPr="008E1F01" w:rsidTr="00104415">
        <w:trPr>
          <w:gridAfter w:val="1"/>
          <w:wAfter w:w="31" w:type="dxa"/>
          <w:cantSplit/>
          <w:jc w:val="center"/>
        </w:trPr>
        <w:tc>
          <w:tcPr>
            <w:tcW w:w="840" w:type="dxa"/>
            <w:tcBorders>
              <w:left w:val="single" w:sz="8"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849" w:type="dxa"/>
            <w:gridSpan w:val="2"/>
            <w:tcBorders>
              <w:left w:val="single" w:sz="4"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1303" w:type="dxa"/>
            <w:gridSpan w:val="3"/>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机构设置4分</w:t>
            </w:r>
          </w:p>
        </w:tc>
        <w:tc>
          <w:tcPr>
            <w:tcW w:w="1973" w:type="dxa"/>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机构设置</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4</w:t>
            </w:r>
          </w:p>
        </w:tc>
        <w:tc>
          <w:tcPr>
            <w:tcW w:w="3796"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spacing w:line="240" w:lineRule="exact"/>
              <w:rPr>
                <w:rFonts w:ascii="宋体" w:hAnsi="宋体" w:cs="宋体"/>
                <w:sz w:val="18"/>
                <w:szCs w:val="18"/>
                <w:lang w:eastAsia="zh-CN"/>
              </w:rPr>
            </w:pPr>
            <w:r w:rsidRPr="008E1F01">
              <w:rPr>
                <w:rFonts w:ascii="宋体" w:hAnsi="宋体" w:cs="宋体" w:hint="eastAsia"/>
                <w:sz w:val="18"/>
                <w:szCs w:val="18"/>
                <w:lang w:eastAsia="zh-CN"/>
              </w:rPr>
              <w:t>组织机构框图的基本完善及明晰程度尚可，得基本分2分。</w:t>
            </w:r>
          </w:p>
          <w:p w:rsidR="00C657A2" w:rsidRPr="008E1F01" w:rsidRDefault="00C657A2" w:rsidP="00104415">
            <w:pPr>
              <w:spacing w:line="240" w:lineRule="exact"/>
              <w:ind w:firstLineChars="200" w:firstLine="360"/>
              <w:rPr>
                <w:rFonts w:ascii="宋体" w:hAnsi="宋体" w:cs="宋体"/>
                <w:sz w:val="18"/>
                <w:szCs w:val="18"/>
                <w:lang w:eastAsia="zh-CN"/>
              </w:rPr>
            </w:pPr>
            <w:r w:rsidRPr="008E1F01">
              <w:rPr>
                <w:rFonts w:ascii="宋体" w:hAnsi="宋体" w:cs="宋体" w:hint="eastAsia"/>
                <w:sz w:val="18"/>
                <w:szCs w:val="18"/>
                <w:lang w:eastAsia="zh-CN"/>
              </w:rPr>
              <w:t xml:space="preserve">  视组织机构框图的完善及明晰程度，适当加0~2分</w:t>
            </w:r>
          </w:p>
        </w:tc>
      </w:tr>
      <w:tr w:rsidR="00C657A2" w:rsidRPr="008E1F01" w:rsidTr="00104415">
        <w:trPr>
          <w:gridAfter w:val="1"/>
          <w:wAfter w:w="31" w:type="dxa"/>
          <w:cantSplit/>
          <w:trHeight w:val="743"/>
          <w:jc w:val="center"/>
        </w:trPr>
        <w:tc>
          <w:tcPr>
            <w:tcW w:w="840" w:type="dxa"/>
            <w:tcBorders>
              <w:top w:val="single" w:sz="4" w:space="0" w:color="auto"/>
              <w:left w:val="single" w:sz="8"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2.2.4（3）</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评标价</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10分</w:t>
            </w:r>
          </w:p>
        </w:tc>
        <w:tc>
          <w:tcPr>
            <w:tcW w:w="6478" w:type="dxa"/>
            <w:gridSpan w:val="5"/>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spacing w:line="240" w:lineRule="exact"/>
              <w:ind w:firstLineChars="200" w:firstLine="360"/>
              <w:rPr>
                <w:rFonts w:ascii="宋体" w:hAnsi="宋体" w:cs="宋体"/>
                <w:sz w:val="18"/>
                <w:szCs w:val="18"/>
                <w:lang w:eastAsia="zh-CN"/>
              </w:rPr>
            </w:pPr>
            <w:r w:rsidRPr="008E1F01">
              <w:rPr>
                <w:rFonts w:ascii="宋体" w:hAnsi="宋体" w:cs="宋体" w:hint="eastAsia"/>
                <w:sz w:val="18"/>
                <w:szCs w:val="18"/>
                <w:lang w:eastAsia="zh-CN"/>
              </w:rPr>
              <w:t>评标价得分计算公式示例 ：</w:t>
            </w:r>
          </w:p>
          <w:p w:rsidR="00C657A2" w:rsidRPr="008E1F01" w:rsidRDefault="00C657A2" w:rsidP="00104415">
            <w:pPr>
              <w:spacing w:line="240" w:lineRule="exact"/>
              <w:ind w:firstLineChars="200" w:firstLine="360"/>
              <w:rPr>
                <w:rFonts w:ascii="宋体" w:hAnsi="宋体" w:cs="宋体"/>
                <w:sz w:val="18"/>
                <w:szCs w:val="18"/>
                <w:lang w:eastAsia="zh-CN"/>
              </w:rPr>
            </w:pPr>
            <w:r w:rsidRPr="008E1F01">
              <w:rPr>
                <w:rFonts w:ascii="宋体" w:hAnsi="宋体" w:cs="宋体" w:hint="eastAsia"/>
                <w:sz w:val="18"/>
                <w:szCs w:val="18"/>
                <w:lang w:eastAsia="zh-CN"/>
              </w:rPr>
              <w:t>（1）如果投标人的评标价＞评标基准价 ，则评标价得分 F</w:t>
            </w:r>
            <w:proofErr w:type="gramStart"/>
            <w:r w:rsidRPr="008E1F01">
              <w:rPr>
                <w:rFonts w:ascii="宋体" w:hAnsi="宋体" w:cs="宋体" w:hint="eastAsia"/>
                <w:sz w:val="18"/>
                <w:szCs w:val="18"/>
                <w:lang w:eastAsia="zh-CN"/>
              </w:rPr>
              <w:t>一</w:t>
            </w:r>
            <w:proofErr w:type="gramEnd"/>
            <w:r w:rsidRPr="008E1F01">
              <w:rPr>
                <w:rFonts w:ascii="宋体" w:hAnsi="宋体" w:cs="宋体" w:hint="eastAsia"/>
                <w:sz w:val="18"/>
                <w:szCs w:val="18"/>
                <w:lang w:eastAsia="zh-CN"/>
              </w:rPr>
              <w:t>偏差率×100×E1；</w:t>
            </w:r>
          </w:p>
          <w:p w:rsidR="00C657A2" w:rsidRPr="008E1F01" w:rsidRDefault="00C657A2" w:rsidP="00104415">
            <w:pPr>
              <w:spacing w:line="240" w:lineRule="exact"/>
              <w:ind w:firstLineChars="200" w:firstLine="360"/>
              <w:rPr>
                <w:rFonts w:ascii="宋体" w:hAnsi="宋体" w:cs="宋体"/>
                <w:sz w:val="18"/>
                <w:szCs w:val="18"/>
                <w:lang w:eastAsia="zh-CN"/>
              </w:rPr>
            </w:pPr>
            <w:r w:rsidRPr="008E1F01">
              <w:rPr>
                <w:rFonts w:ascii="宋体" w:hAnsi="宋体" w:cs="宋体" w:hint="eastAsia"/>
                <w:sz w:val="18"/>
                <w:szCs w:val="18"/>
                <w:lang w:eastAsia="zh-CN"/>
              </w:rPr>
              <w:t>（2）如果投标人的评标价</w:t>
            </w:r>
            <w:r w:rsidRPr="008E1F01">
              <w:rPr>
                <w:rFonts w:hint="eastAsia"/>
                <w:szCs w:val="21"/>
                <w:lang w:eastAsia="zh-CN"/>
              </w:rPr>
              <w:t>≤</w:t>
            </w:r>
            <w:r w:rsidRPr="008E1F01">
              <w:rPr>
                <w:rFonts w:ascii="宋体" w:hAnsi="宋体" w:cs="宋体" w:hint="eastAsia"/>
                <w:sz w:val="18"/>
                <w:szCs w:val="18"/>
                <w:lang w:eastAsia="zh-CN"/>
              </w:rPr>
              <w:t>评标基准价，则评标价得分 F＋偏差率X 100×E2 。</w:t>
            </w:r>
          </w:p>
          <w:p w:rsidR="00C657A2" w:rsidRPr="008E1F01" w:rsidRDefault="00C657A2" w:rsidP="00104415">
            <w:pPr>
              <w:spacing w:line="240" w:lineRule="exact"/>
              <w:ind w:firstLineChars="200" w:firstLine="360"/>
              <w:rPr>
                <w:rFonts w:ascii="宋体" w:hAnsi="宋体" w:cs="宋体"/>
                <w:sz w:val="18"/>
                <w:szCs w:val="18"/>
                <w:lang w:eastAsia="zh-CN"/>
              </w:rPr>
            </w:pPr>
            <w:r w:rsidRPr="008E1F01">
              <w:rPr>
                <w:rFonts w:ascii="宋体" w:hAnsi="宋体" w:cs="宋体" w:hint="eastAsia"/>
                <w:sz w:val="18"/>
                <w:szCs w:val="18"/>
                <w:lang w:eastAsia="zh-CN"/>
              </w:rPr>
              <w:t>其中：F 是评标价所占的权重分值（10分），E1=1.0，E2 =0.5。</w:t>
            </w:r>
          </w:p>
        </w:tc>
      </w:tr>
      <w:tr w:rsidR="00C657A2" w:rsidRPr="008E1F01" w:rsidTr="00104415">
        <w:trPr>
          <w:gridAfter w:val="1"/>
          <w:wAfter w:w="31" w:type="dxa"/>
          <w:cantSplit/>
          <w:trHeight w:val="360"/>
          <w:jc w:val="center"/>
        </w:trPr>
        <w:tc>
          <w:tcPr>
            <w:tcW w:w="840" w:type="dxa"/>
            <w:vMerge w:val="restart"/>
            <w:tcBorders>
              <w:top w:val="single" w:sz="4" w:space="0" w:color="auto"/>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2.2.4</w:t>
            </w:r>
          </w:p>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(4)</w:t>
            </w:r>
          </w:p>
        </w:tc>
        <w:tc>
          <w:tcPr>
            <w:tcW w:w="849" w:type="dxa"/>
            <w:gridSpan w:val="2"/>
            <w:vMerge w:val="restart"/>
            <w:tcBorders>
              <w:top w:val="single" w:sz="4" w:space="0" w:color="auto"/>
              <w:left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其</w:t>
            </w:r>
          </w:p>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它</w:t>
            </w:r>
          </w:p>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因</w:t>
            </w:r>
          </w:p>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素</w:t>
            </w:r>
          </w:p>
        </w:tc>
        <w:tc>
          <w:tcPr>
            <w:tcW w:w="1303" w:type="dxa"/>
            <w:gridSpan w:val="3"/>
            <w:vMerge w:val="restart"/>
            <w:tcBorders>
              <w:top w:val="single" w:sz="4" w:space="0" w:color="auto"/>
              <w:left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技术能力</w:t>
            </w:r>
          </w:p>
        </w:tc>
        <w:tc>
          <w:tcPr>
            <w:tcW w:w="156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3分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spacing w:line="240" w:lineRule="exact"/>
              <w:ind w:firstLineChars="200" w:firstLine="360"/>
              <w:rPr>
                <w:rFonts w:ascii="宋体" w:hAnsi="宋体" w:cs="宋体"/>
                <w:sz w:val="18"/>
                <w:szCs w:val="18"/>
                <w:lang w:eastAsia="zh-CN"/>
              </w:rPr>
            </w:pPr>
            <w:r w:rsidRPr="008E1F01">
              <w:rPr>
                <w:rFonts w:ascii="宋体" w:hAnsi="宋体" w:cs="宋体" w:hint="eastAsia"/>
                <w:sz w:val="18"/>
                <w:szCs w:val="18"/>
                <w:lang w:eastAsia="zh-CN"/>
              </w:rPr>
              <w:t>投标人获得的与工程咨询管理（包括勘察设计、监理等工程咨询工作）有关的专利（发明专利或实用新型专利）</w:t>
            </w:r>
          </w:p>
        </w:tc>
      </w:tr>
      <w:tr w:rsidR="00C657A2" w:rsidRPr="008E1F01" w:rsidTr="00104415">
        <w:trPr>
          <w:gridAfter w:val="1"/>
          <w:wAfter w:w="31" w:type="dxa"/>
          <w:cantSplit/>
          <w:trHeight w:val="300"/>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849" w:type="dxa"/>
            <w:gridSpan w:val="2"/>
            <w:vMerge/>
            <w:tcBorders>
              <w:left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1303" w:type="dxa"/>
            <w:gridSpan w:val="3"/>
            <w:vMerge/>
            <w:tcBorders>
              <w:left w:val="single" w:sz="4"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156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2分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spacing w:line="240" w:lineRule="exact"/>
              <w:ind w:firstLineChars="200" w:firstLine="360"/>
              <w:rPr>
                <w:rFonts w:ascii="宋体" w:hAnsi="宋体" w:cs="宋体"/>
                <w:sz w:val="18"/>
                <w:szCs w:val="18"/>
                <w:lang w:eastAsia="zh-CN"/>
              </w:rPr>
            </w:pPr>
            <w:r w:rsidRPr="008E1F01">
              <w:rPr>
                <w:rFonts w:ascii="宋体" w:hAnsi="宋体" w:cs="宋体" w:hint="eastAsia"/>
                <w:sz w:val="18"/>
                <w:szCs w:val="18"/>
                <w:lang w:eastAsia="zh-CN"/>
              </w:rPr>
              <w:t>国家或省级科学技术进步奖，主编或参编过的国家、行业或地方标准等。</w:t>
            </w:r>
          </w:p>
        </w:tc>
      </w:tr>
      <w:tr w:rsidR="00C657A2" w:rsidRPr="008E1F01" w:rsidTr="00104415">
        <w:trPr>
          <w:gridAfter w:val="1"/>
          <w:wAfter w:w="31" w:type="dxa"/>
          <w:cantSplit/>
          <w:trHeight w:val="435"/>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849" w:type="dxa"/>
            <w:gridSpan w:val="2"/>
            <w:vMerge/>
            <w:tcBorders>
              <w:left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1303" w:type="dxa"/>
            <w:gridSpan w:val="3"/>
            <w:tcBorders>
              <w:top w:val="single" w:sz="4" w:space="0" w:color="auto"/>
              <w:left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企业业绩</w:t>
            </w:r>
          </w:p>
        </w:tc>
        <w:tc>
          <w:tcPr>
            <w:tcW w:w="1561" w:type="dxa"/>
            <w:gridSpan w:val="2"/>
            <w:tcBorders>
              <w:top w:val="single" w:sz="4" w:space="0" w:color="auto"/>
              <w:left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15分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spacing w:line="240" w:lineRule="exact"/>
              <w:ind w:firstLine="360"/>
              <w:rPr>
                <w:rFonts w:ascii="宋体" w:hAnsi="宋体" w:cs="宋体"/>
                <w:sz w:val="18"/>
                <w:szCs w:val="18"/>
                <w:lang w:eastAsia="zh-CN"/>
              </w:rPr>
            </w:pPr>
            <w:r w:rsidRPr="008E1F01">
              <w:rPr>
                <w:rFonts w:ascii="宋体" w:hAnsi="宋体" w:cs="宋体" w:hint="eastAsia"/>
                <w:sz w:val="18"/>
                <w:szCs w:val="18"/>
                <w:lang w:eastAsia="zh-CN"/>
              </w:rPr>
              <w:t>监理业绩达到资格审查强制性条件最低要求的，得基本分9分。</w:t>
            </w:r>
          </w:p>
          <w:p w:rsidR="00C657A2" w:rsidRPr="008E1F01" w:rsidRDefault="00C657A2" w:rsidP="00104415">
            <w:pPr>
              <w:spacing w:line="240" w:lineRule="exact"/>
              <w:ind w:firstLine="360"/>
              <w:rPr>
                <w:rFonts w:ascii="宋体" w:hAnsi="宋体" w:cs="宋体"/>
                <w:w w:val="107"/>
                <w:sz w:val="21"/>
                <w:szCs w:val="21"/>
                <w:lang w:eastAsia="zh-CN"/>
              </w:rPr>
            </w:pPr>
            <w:r w:rsidRPr="008E1F01">
              <w:rPr>
                <w:rFonts w:ascii="宋体" w:hAnsi="宋体" w:cs="宋体" w:hint="eastAsia"/>
                <w:sz w:val="18"/>
                <w:szCs w:val="18"/>
                <w:lang w:eastAsia="zh-CN"/>
              </w:rPr>
              <w:t>近5年完成公路工程施工监理</w:t>
            </w:r>
            <w:r>
              <w:rPr>
                <w:rFonts w:ascii="宋体" w:hAnsi="宋体" w:cs="宋体" w:hint="eastAsia"/>
                <w:sz w:val="18"/>
                <w:szCs w:val="18"/>
                <w:lang w:eastAsia="zh-CN"/>
              </w:rPr>
              <w:t>二</w:t>
            </w:r>
            <w:r w:rsidRPr="008E1F01">
              <w:rPr>
                <w:rFonts w:ascii="宋体" w:hAnsi="宋体" w:cs="宋体" w:hint="eastAsia"/>
                <w:sz w:val="18"/>
                <w:szCs w:val="18"/>
                <w:lang w:eastAsia="zh-CN"/>
              </w:rPr>
              <w:t>级</w:t>
            </w:r>
            <w:r>
              <w:rPr>
                <w:rFonts w:ascii="宋体" w:hAnsi="宋体" w:cs="宋体" w:hint="eastAsia"/>
                <w:sz w:val="18"/>
                <w:szCs w:val="18"/>
                <w:lang w:eastAsia="zh-CN"/>
              </w:rPr>
              <w:t>及以上</w:t>
            </w:r>
            <w:r w:rsidRPr="008E1F01">
              <w:rPr>
                <w:rFonts w:ascii="宋体" w:hAnsi="宋体" w:cs="宋体" w:hint="eastAsia"/>
                <w:sz w:val="18"/>
                <w:szCs w:val="18"/>
                <w:lang w:eastAsia="zh-CN"/>
              </w:rPr>
              <w:t>公路业绩每多1项加1.0分，最多加6分；</w:t>
            </w:r>
          </w:p>
        </w:tc>
      </w:tr>
      <w:tr w:rsidR="00C657A2" w:rsidRPr="008E1F01" w:rsidTr="00104415">
        <w:trPr>
          <w:gridAfter w:val="1"/>
          <w:wAfter w:w="31" w:type="dxa"/>
          <w:cantSplit/>
          <w:trHeight w:val="395"/>
          <w:jc w:val="center"/>
        </w:trPr>
        <w:tc>
          <w:tcPr>
            <w:tcW w:w="840" w:type="dxa"/>
            <w:vMerge/>
            <w:tcBorders>
              <w:left w:val="single" w:sz="8"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849" w:type="dxa"/>
            <w:gridSpan w:val="2"/>
            <w:vMerge/>
            <w:tcBorders>
              <w:left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1303" w:type="dxa"/>
            <w:gridSpan w:val="3"/>
            <w:vMerge w:val="restart"/>
            <w:tcBorders>
              <w:top w:val="single" w:sz="4" w:space="0" w:color="auto"/>
              <w:left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履约信誉</w:t>
            </w:r>
          </w:p>
        </w:tc>
        <w:tc>
          <w:tcPr>
            <w:tcW w:w="1051"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5分</w:t>
            </w:r>
          </w:p>
        </w:tc>
        <w:tc>
          <w:tcPr>
            <w:tcW w:w="510" w:type="dxa"/>
            <w:tcBorders>
              <w:top w:val="single" w:sz="4" w:space="0" w:color="auto"/>
              <w:left w:val="single" w:sz="4"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2分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widowControl/>
              <w:rPr>
                <w:rFonts w:ascii="宋体" w:hAnsi="宋体" w:cs="宋体"/>
                <w:sz w:val="18"/>
                <w:szCs w:val="18"/>
                <w:lang w:eastAsia="zh-CN"/>
              </w:rPr>
            </w:pPr>
            <w:r w:rsidRPr="008E1F01">
              <w:rPr>
                <w:rFonts w:ascii="宋体" w:hAnsi="宋体" w:cs="宋体" w:hint="eastAsia"/>
                <w:sz w:val="18"/>
                <w:szCs w:val="18"/>
                <w:lang w:eastAsia="zh-CN"/>
              </w:rPr>
              <w:t>信用等级评价为B</w:t>
            </w:r>
            <w:proofErr w:type="gramStart"/>
            <w:r w:rsidRPr="008E1F01">
              <w:rPr>
                <w:rFonts w:ascii="宋体" w:hAnsi="宋体" w:cs="宋体" w:hint="eastAsia"/>
                <w:sz w:val="18"/>
                <w:szCs w:val="18"/>
                <w:lang w:eastAsia="zh-CN"/>
              </w:rPr>
              <w:t>级不得分</w:t>
            </w:r>
            <w:proofErr w:type="gramEnd"/>
            <w:r w:rsidRPr="008E1F01">
              <w:rPr>
                <w:rFonts w:ascii="宋体" w:hAnsi="宋体" w:cs="宋体" w:hint="eastAsia"/>
                <w:sz w:val="18"/>
                <w:szCs w:val="18"/>
                <w:lang w:eastAsia="zh-CN"/>
              </w:rPr>
              <w:t>，A</w:t>
            </w:r>
            <w:proofErr w:type="gramStart"/>
            <w:r w:rsidRPr="008E1F01">
              <w:rPr>
                <w:rFonts w:ascii="宋体" w:hAnsi="宋体" w:cs="宋体" w:hint="eastAsia"/>
                <w:sz w:val="18"/>
                <w:szCs w:val="18"/>
                <w:lang w:eastAsia="zh-CN"/>
              </w:rPr>
              <w:t>级得1分</w:t>
            </w:r>
            <w:proofErr w:type="gramEnd"/>
            <w:r w:rsidRPr="008E1F01">
              <w:rPr>
                <w:rFonts w:ascii="宋体" w:hAnsi="宋体" w:cs="宋体" w:hint="eastAsia"/>
                <w:sz w:val="18"/>
                <w:szCs w:val="18"/>
                <w:lang w:eastAsia="zh-CN"/>
              </w:rPr>
              <w:t>，AA</w:t>
            </w:r>
            <w:proofErr w:type="gramStart"/>
            <w:r w:rsidRPr="008E1F01">
              <w:rPr>
                <w:rFonts w:ascii="宋体" w:hAnsi="宋体" w:cs="宋体" w:hint="eastAsia"/>
                <w:sz w:val="18"/>
                <w:szCs w:val="18"/>
                <w:lang w:eastAsia="zh-CN"/>
              </w:rPr>
              <w:t>级得2分</w:t>
            </w:r>
            <w:proofErr w:type="gramEnd"/>
            <w:r w:rsidRPr="008E1F01">
              <w:rPr>
                <w:rFonts w:ascii="宋体" w:hAnsi="宋体" w:cs="宋体" w:hint="eastAsia"/>
                <w:sz w:val="18"/>
                <w:szCs w:val="18"/>
                <w:lang w:eastAsia="zh-CN"/>
              </w:rPr>
              <w:t>；（附2018年省级及以上交通主管部门的信用等级评价）</w:t>
            </w:r>
          </w:p>
        </w:tc>
      </w:tr>
      <w:tr w:rsidR="00C657A2" w:rsidRPr="008E1F01" w:rsidTr="00104415">
        <w:trPr>
          <w:gridAfter w:val="1"/>
          <w:wAfter w:w="31" w:type="dxa"/>
          <w:cantSplit/>
          <w:trHeight w:val="240"/>
          <w:jc w:val="center"/>
        </w:trPr>
        <w:tc>
          <w:tcPr>
            <w:tcW w:w="840" w:type="dxa"/>
            <w:vMerge/>
            <w:tcBorders>
              <w:left w:val="single" w:sz="8"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849" w:type="dxa"/>
            <w:gridSpan w:val="2"/>
            <w:vMerge/>
            <w:tcBorders>
              <w:left w:val="single" w:sz="4"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1303" w:type="dxa"/>
            <w:gridSpan w:val="3"/>
            <w:vMerge/>
            <w:tcBorders>
              <w:left w:val="single" w:sz="4"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p>
        </w:tc>
        <w:tc>
          <w:tcPr>
            <w:tcW w:w="1051"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C657A2" w:rsidRPr="008E1F01" w:rsidRDefault="00C657A2" w:rsidP="00104415">
            <w:pPr>
              <w:spacing w:line="240" w:lineRule="exact"/>
              <w:jc w:val="center"/>
              <w:rPr>
                <w:rFonts w:ascii="宋体" w:hAnsi="宋体" w:cs="宋体"/>
                <w:sz w:val="18"/>
                <w:szCs w:val="18"/>
                <w:lang w:eastAsia="zh-CN"/>
              </w:rPr>
            </w:pPr>
          </w:p>
        </w:tc>
        <w:tc>
          <w:tcPr>
            <w:tcW w:w="510" w:type="dxa"/>
            <w:tcBorders>
              <w:top w:val="single" w:sz="4" w:space="0" w:color="auto"/>
              <w:left w:val="single" w:sz="4" w:space="0" w:color="auto"/>
              <w:bottom w:val="single" w:sz="4" w:space="0" w:color="auto"/>
              <w:right w:val="single" w:sz="4" w:space="0" w:color="auto"/>
            </w:tcBorders>
            <w:vAlign w:val="center"/>
          </w:tcPr>
          <w:p w:rsidR="00C657A2" w:rsidRPr="008E1F01" w:rsidRDefault="00C657A2" w:rsidP="00104415">
            <w:pPr>
              <w:spacing w:line="240" w:lineRule="exact"/>
              <w:jc w:val="center"/>
              <w:rPr>
                <w:rFonts w:ascii="宋体" w:hAnsi="宋体" w:cs="宋体"/>
                <w:sz w:val="18"/>
                <w:szCs w:val="18"/>
                <w:lang w:eastAsia="zh-CN"/>
              </w:rPr>
            </w:pPr>
            <w:r w:rsidRPr="008E1F01">
              <w:rPr>
                <w:rFonts w:ascii="宋体" w:hAnsi="宋体" w:cs="宋体" w:hint="eastAsia"/>
                <w:sz w:val="18"/>
                <w:szCs w:val="18"/>
                <w:lang w:eastAsia="zh-CN"/>
              </w:rPr>
              <w:t>3分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C657A2" w:rsidRPr="008E1F01" w:rsidRDefault="00C657A2" w:rsidP="00104415">
            <w:pPr>
              <w:widowControl/>
              <w:rPr>
                <w:rFonts w:ascii="宋体" w:hAnsi="宋体" w:cs="宋体"/>
                <w:sz w:val="18"/>
                <w:szCs w:val="18"/>
                <w:lang w:eastAsia="zh-CN"/>
              </w:rPr>
            </w:pPr>
            <w:r w:rsidRPr="008E1F01">
              <w:rPr>
                <w:rFonts w:ascii="宋体" w:hAnsi="宋体" w:cs="宋体" w:hint="eastAsia"/>
                <w:sz w:val="18"/>
                <w:szCs w:val="18"/>
                <w:lang w:eastAsia="zh-CN"/>
              </w:rPr>
              <w:t>投标人没有涉及正在诉讼的案件，或涉及正在诉讼的案件但经评审委员会认定不会对承担项目造成重大影响。</w:t>
            </w:r>
          </w:p>
        </w:tc>
      </w:tr>
    </w:tbl>
    <w:p w:rsidR="00C657A2" w:rsidRPr="008E1F01" w:rsidRDefault="00C657A2" w:rsidP="00C657A2">
      <w:pPr>
        <w:spacing w:line="360" w:lineRule="auto"/>
        <w:rPr>
          <w:bCs/>
          <w:sz w:val="24"/>
          <w:lang w:eastAsia="zh-CN"/>
        </w:rPr>
      </w:pPr>
      <w:r w:rsidRPr="008E1F01">
        <w:rPr>
          <w:rFonts w:ascii="宋体" w:hAnsi="宋体" w:cs="宋体" w:hint="eastAsia"/>
          <w:spacing w:val="-6"/>
          <w:szCs w:val="21"/>
          <w:lang w:eastAsia="zh-CN"/>
        </w:rPr>
        <w:br w:type="page"/>
      </w:r>
    </w:p>
    <w:p w:rsidR="00C657A2" w:rsidRPr="008E1F01" w:rsidRDefault="00C657A2" w:rsidP="00C657A2">
      <w:pPr>
        <w:spacing w:before="3"/>
        <w:rPr>
          <w:rFonts w:ascii="宋体" w:hAnsi="宋体" w:cs="宋体"/>
          <w:sz w:val="26"/>
          <w:szCs w:val="26"/>
          <w:lang w:eastAsia="zh-CN"/>
        </w:rPr>
      </w:pPr>
    </w:p>
    <w:p w:rsidR="00C657A2" w:rsidRPr="008E1F01" w:rsidRDefault="00C657A2" w:rsidP="00C657A2">
      <w:pPr>
        <w:spacing w:before="16"/>
        <w:ind w:left="165" w:right="1316"/>
        <w:rPr>
          <w:rFonts w:ascii="宋体" w:hAnsi="宋体" w:cs="宋体"/>
          <w:sz w:val="27"/>
          <w:szCs w:val="27"/>
          <w:lang w:eastAsia="zh-CN"/>
        </w:rPr>
      </w:pPr>
      <w:r w:rsidRPr="008E1F01">
        <w:rPr>
          <w:rFonts w:ascii="Arial" w:eastAsia="Arial" w:hAnsi="Arial" w:cs="Arial"/>
          <w:sz w:val="26"/>
          <w:szCs w:val="26"/>
          <w:lang w:eastAsia="zh-CN"/>
        </w:rPr>
        <w:t xml:space="preserve">1.  </w:t>
      </w:r>
      <w:r w:rsidRPr="008E1F01">
        <w:rPr>
          <w:rFonts w:ascii="宋体" w:hAnsi="宋体" w:cs="宋体"/>
          <w:sz w:val="27"/>
          <w:szCs w:val="27"/>
          <w:lang w:eastAsia="zh-CN"/>
        </w:rPr>
        <w:t>评标方法</w:t>
      </w:r>
    </w:p>
    <w:p w:rsidR="00C657A2" w:rsidRPr="008E1F01" w:rsidRDefault="00C657A2" w:rsidP="00C657A2">
      <w:pPr>
        <w:spacing w:before="7"/>
        <w:rPr>
          <w:rFonts w:ascii="宋体" w:hAnsi="宋体" w:cs="宋体"/>
          <w:sz w:val="25"/>
          <w:szCs w:val="25"/>
          <w:lang w:eastAsia="zh-CN"/>
        </w:rPr>
      </w:pPr>
    </w:p>
    <w:p w:rsidR="00C657A2" w:rsidRPr="008E1F01" w:rsidRDefault="00C657A2" w:rsidP="00C657A2">
      <w:pPr>
        <w:pStyle w:val="a6"/>
        <w:spacing w:line="314" w:lineRule="auto"/>
        <w:ind w:left="146" w:right="96" w:firstLine="484"/>
        <w:rPr>
          <w:lang w:eastAsia="zh-CN"/>
        </w:rPr>
      </w:pPr>
      <w:r w:rsidRPr="008E1F01">
        <w:rPr>
          <w:lang w:eastAsia="zh-CN"/>
        </w:rPr>
        <w:t>本次评标采用综合评估法</w:t>
      </w:r>
      <w:r w:rsidRPr="008E1F01">
        <w:rPr>
          <w:rFonts w:hint="eastAsia"/>
          <w:lang w:eastAsia="zh-CN"/>
        </w:rPr>
        <w:t>。</w:t>
      </w:r>
      <w:r w:rsidRPr="008E1F01">
        <w:rPr>
          <w:lang w:eastAsia="zh-CN"/>
        </w:rPr>
        <w:t>评标委员会对满足招标文件实质性要求的投标文件，按照本章第</w:t>
      </w:r>
      <w:r w:rsidRPr="008E1F01">
        <w:rPr>
          <w:rFonts w:ascii="Times New Roman" w:hAnsi="Times New Roman" w:hint="eastAsia"/>
          <w:lang w:eastAsia="zh-CN"/>
        </w:rPr>
        <w:t>2.2</w:t>
      </w:r>
      <w:r w:rsidRPr="008E1F01">
        <w:rPr>
          <w:rFonts w:ascii="Times New Roman" w:eastAsia="Times New Roman" w:hAnsi="Times New Roman"/>
          <w:lang w:eastAsia="zh-CN"/>
        </w:rPr>
        <w:t xml:space="preserve"> </w:t>
      </w:r>
      <w:r w:rsidRPr="008E1F01">
        <w:rPr>
          <w:lang w:eastAsia="zh-CN"/>
        </w:rPr>
        <w:t>款规定的评分标准进行打分，并按得分由高到低顺序推荐中标候选人，或根据招标人授权直接确定中标人</w:t>
      </w:r>
      <w:r w:rsidRPr="008E1F01">
        <w:rPr>
          <w:rFonts w:hint="eastAsia"/>
          <w:lang w:eastAsia="zh-CN"/>
        </w:rPr>
        <w:t>，</w:t>
      </w:r>
      <w:r w:rsidRPr="008E1F01">
        <w:rPr>
          <w:lang w:eastAsia="zh-CN"/>
        </w:rPr>
        <w:t>但投标报价低于其成本的除外。综合评分相等时，评标委员会应按照评标办法前附表规定的优先次序推荐中标候选人或确定中标人。</w:t>
      </w:r>
    </w:p>
    <w:p w:rsidR="00C657A2" w:rsidRPr="008E1F01" w:rsidRDefault="00C657A2" w:rsidP="00C657A2">
      <w:pPr>
        <w:spacing w:before="4"/>
        <w:rPr>
          <w:rFonts w:ascii="宋体" w:hAnsi="宋体" w:cs="宋体"/>
          <w:lang w:eastAsia="zh-CN"/>
        </w:rPr>
      </w:pPr>
    </w:p>
    <w:p w:rsidR="00C657A2" w:rsidRPr="008E1F01" w:rsidRDefault="00C657A2" w:rsidP="00C657A2">
      <w:pPr>
        <w:tabs>
          <w:tab w:val="left" w:pos="563"/>
        </w:tabs>
        <w:ind w:left="151" w:right="1316"/>
        <w:rPr>
          <w:rFonts w:ascii="宋体" w:hAnsi="宋体" w:cs="宋体"/>
          <w:sz w:val="27"/>
          <w:szCs w:val="27"/>
          <w:lang w:eastAsia="zh-CN"/>
        </w:rPr>
      </w:pPr>
      <w:r w:rsidRPr="008E1F01">
        <w:rPr>
          <w:rFonts w:ascii="Arial" w:eastAsia="Arial" w:hAnsi="Arial" w:cs="Arial"/>
          <w:sz w:val="24"/>
          <w:szCs w:val="24"/>
          <w:lang w:eastAsia="zh-CN"/>
        </w:rPr>
        <w:t>2.</w:t>
      </w:r>
      <w:r w:rsidRPr="008E1F01">
        <w:rPr>
          <w:rFonts w:ascii="Arial" w:eastAsia="Arial" w:hAnsi="Arial" w:cs="Arial"/>
          <w:sz w:val="24"/>
          <w:szCs w:val="24"/>
          <w:lang w:eastAsia="zh-CN"/>
        </w:rPr>
        <w:tab/>
      </w:r>
      <w:r w:rsidRPr="008E1F01">
        <w:rPr>
          <w:rFonts w:ascii="宋体" w:hAnsi="宋体" w:cs="宋体"/>
          <w:sz w:val="27"/>
          <w:szCs w:val="27"/>
          <w:lang w:eastAsia="zh-CN"/>
        </w:rPr>
        <w:t>评审标准</w:t>
      </w:r>
    </w:p>
    <w:p w:rsidR="00C657A2" w:rsidRPr="008E1F01" w:rsidRDefault="00C657A2" w:rsidP="00C657A2">
      <w:pPr>
        <w:pStyle w:val="a6"/>
        <w:spacing w:before="247"/>
        <w:ind w:left="151" w:right="1316"/>
        <w:rPr>
          <w:lang w:eastAsia="zh-CN"/>
        </w:rPr>
      </w:pPr>
      <w:r w:rsidRPr="008E1F01">
        <w:rPr>
          <w:rFonts w:ascii="Times New Roman" w:eastAsia="Times New Roman" w:hAnsi="Times New Roman"/>
          <w:lang w:eastAsia="zh-CN"/>
        </w:rPr>
        <w:t xml:space="preserve">2.  1  </w:t>
      </w:r>
      <w:r w:rsidRPr="008E1F01">
        <w:rPr>
          <w:lang w:eastAsia="zh-CN"/>
        </w:rPr>
        <w:t>初步评审标准</w:t>
      </w:r>
    </w:p>
    <w:p w:rsidR="00C657A2" w:rsidRPr="008E1F01" w:rsidRDefault="00C657A2" w:rsidP="00C657A2">
      <w:pPr>
        <w:spacing w:before="12"/>
        <w:rPr>
          <w:rFonts w:ascii="宋体" w:hAnsi="宋体" w:cs="宋体"/>
          <w:sz w:val="28"/>
          <w:szCs w:val="28"/>
          <w:lang w:eastAsia="zh-CN"/>
        </w:rPr>
      </w:pPr>
    </w:p>
    <w:p w:rsidR="00C657A2" w:rsidRPr="008E1F01" w:rsidRDefault="00C657A2" w:rsidP="00C657A2">
      <w:pPr>
        <w:pStyle w:val="a6"/>
        <w:ind w:left="631" w:right="1316"/>
        <w:rPr>
          <w:rFonts w:ascii="Times New Roman" w:eastAsia="Times New Roman" w:hAnsi="Times New Roman"/>
          <w:lang w:eastAsia="zh-CN"/>
        </w:rPr>
      </w:pPr>
      <w:r w:rsidRPr="008E1F01">
        <w:rPr>
          <w:rFonts w:ascii="Times New Roman"/>
          <w:lang w:eastAsia="zh-CN"/>
        </w:rPr>
        <w:t>2.1.1</w:t>
      </w:r>
      <w:r w:rsidRPr="008E1F01">
        <w:rPr>
          <w:rFonts w:ascii="Times New Roman" w:hint="eastAsia"/>
          <w:lang w:eastAsia="zh-CN"/>
        </w:rPr>
        <w:t>形式评审标准：见评标办法前附表。</w:t>
      </w:r>
    </w:p>
    <w:p w:rsidR="00C657A2" w:rsidRPr="008E1F01" w:rsidRDefault="00C657A2" w:rsidP="00C657A2">
      <w:pPr>
        <w:pStyle w:val="a6"/>
        <w:spacing w:before="75"/>
        <w:ind w:left="631" w:right="237"/>
        <w:rPr>
          <w:lang w:eastAsia="zh-CN"/>
        </w:rPr>
      </w:pPr>
      <w:r w:rsidRPr="008E1F01">
        <w:rPr>
          <w:rFonts w:ascii="Times New Roman" w:eastAsia="Times New Roman" w:hAnsi="Times New Roman"/>
          <w:lang w:eastAsia="zh-CN"/>
        </w:rPr>
        <w:t xml:space="preserve">2.1.2  </w:t>
      </w:r>
      <w:r w:rsidRPr="008E1F01">
        <w:rPr>
          <w:lang w:eastAsia="zh-CN"/>
        </w:rPr>
        <w:t>资格评审标准</w:t>
      </w:r>
      <w:r w:rsidRPr="008E1F01">
        <w:rPr>
          <w:rFonts w:hint="eastAsia"/>
          <w:lang w:eastAsia="zh-CN"/>
        </w:rPr>
        <w:t>：</w:t>
      </w:r>
      <w:r w:rsidRPr="008E1F01">
        <w:rPr>
          <w:lang w:eastAsia="zh-CN"/>
        </w:rPr>
        <w:t>见评标办法前附表 （适用于未进行资格预审的）。</w:t>
      </w:r>
    </w:p>
    <w:p w:rsidR="00C657A2" w:rsidRPr="008E1F01" w:rsidRDefault="00C657A2" w:rsidP="00C657A2">
      <w:pPr>
        <w:pStyle w:val="a6"/>
        <w:spacing w:before="85" w:line="297" w:lineRule="auto"/>
        <w:ind w:left="146" w:right="298" w:firstLine="480"/>
        <w:rPr>
          <w:lang w:eastAsia="zh-CN"/>
        </w:rPr>
      </w:pPr>
      <w:r w:rsidRPr="008E1F01">
        <w:rPr>
          <w:rFonts w:ascii="Times New Roman" w:eastAsia="Times New Roman" w:hAnsi="Times New Roman"/>
          <w:lang w:eastAsia="zh-CN"/>
        </w:rPr>
        <w:t xml:space="preserve">2.1.2 </w:t>
      </w:r>
      <w:r w:rsidRPr="008E1F01">
        <w:rPr>
          <w:lang w:eastAsia="zh-CN"/>
        </w:rPr>
        <w:t>资格评审标准</w:t>
      </w:r>
      <w:r w:rsidRPr="008E1F01">
        <w:rPr>
          <w:rFonts w:hint="eastAsia"/>
          <w:lang w:eastAsia="zh-CN"/>
        </w:rPr>
        <w:t>：</w:t>
      </w:r>
      <w:proofErr w:type="gramStart"/>
      <w:r w:rsidRPr="008E1F01">
        <w:rPr>
          <w:lang w:eastAsia="zh-CN"/>
        </w:rPr>
        <w:t>见资格</w:t>
      </w:r>
      <w:proofErr w:type="gramEnd"/>
      <w:r w:rsidRPr="008E1F01">
        <w:rPr>
          <w:lang w:eastAsia="zh-CN"/>
        </w:rPr>
        <w:t>预审文件第三章“资格审查办法”详细审查标准 （ 适 用于</w:t>
      </w:r>
      <w:proofErr w:type="gramStart"/>
      <w:r w:rsidRPr="008E1F01">
        <w:rPr>
          <w:lang w:eastAsia="zh-CN"/>
        </w:rPr>
        <w:t>己进行</w:t>
      </w:r>
      <w:proofErr w:type="gramEnd"/>
      <w:r w:rsidRPr="008E1F01">
        <w:rPr>
          <w:lang w:eastAsia="zh-CN"/>
        </w:rPr>
        <w:t>资格预审的</w:t>
      </w:r>
      <w:r w:rsidRPr="008E1F01">
        <w:rPr>
          <w:rFonts w:hint="eastAsia"/>
          <w:lang w:eastAsia="zh-CN"/>
        </w:rPr>
        <w:t>）。</w:t>
      </w:r>
    </w:p>
    <w:p w:rsidR="00C657A2" w:rsidRPr="008E1F01" w:rsidRDefault="00C657A2" w:rsidP="00C657A2">
      <w:pPr>
        <w:pStyle w:val="a6"/>
        <w:spacing w:before="110"/>
        <w:ind w:left="631" w:right="1316"/>
        <w:rPr>
          <w:rFonts w:ascii="Times New Roman" w:eastAsia="Times New Roman" w:hAnsi="Times New Roman"/>
          <w:lang w:eastAsia="zh-CN"/>
        </w:rPr>
      </w:pPr>
      <w:r w:rsidRPr="008E1F01">
        <w:rPr>
          <w:rFonts w:ascii="Times New Roman"/>
          <w:lang w:eastAsia="zh-CN"/>
        </w:rPr>
        <w:t>2.1.3</w:t>
      </w:r>
      <w:r w:rsidRPr="008E1F01">
        <w:rPr>
          <w:rFonts w:ascii="Times New Roman" w:hint="eastAsia"/>
          <w:lang w:eastAsia="zh-CN"/>
        </w:rPr>
        <w:t>响应性评审标准：见评标办法前附表。</w:t>
      </w:r>
    </w:p>
    <w:p w:rsidR="00C657A2" w:rsidRPr="008E1F01" w:rsidRDefault="00C657A2" w:rsidP="00C657A2">
      <w:pPr>
        <w:spacing w:before="10"/>
        <w:rPr>
          <w:rFonts w:eastAsia="Times New Roman"/>
          <w:sz w:val="19"/>
          <w:szCs w:val="19"/>
          <w:lang w:eastAsia="zh-CN"/>
        </w:rPr>
      </w:pPr>
    </w:p>
    <w:p w:rsidR="00C657A2" w:rsidRPr="008E1F01" w:rsidRDefault="00C657A2" w:rsidP="00C657A2">
      <w:pPr>
        <w:ind w:left="151" w:right="1316"/>
        <w:rPr>
          <w:rFonts w:ascii="宋体" w:hAnsi="宋体" w:cs="宋体"/>
          <w:sz w:val="23"/>
          <w:szCs w:val="23"/>
          <w:lang w:eastAsia="zh-CN"/>
        </w:rPr>
      </w:pPr>
      <w:r w:rsidRPr="008E1F01">
        <w:rPr>
          <w:rFonts w:ascii="Arial" w:eastAsia="Arial" w:hAnsi="Arial" w:cs="Arial"/>
          <w:sz w:val="20"/>
          <w:szCs w:val="20"/>
          <w:lang w:eastAsia="zh-CN"/>
        </w:rPr>
        <w:t xml:space="preserve">2. 2 </w:t>
      </w:r>
      <w:r w:rsidRPr="008E1F01">
        <w:rPr>
          <w:rFonts w:ascii="宋体" w:hAnsi="宋体" w:cs="宋体"/>
          <w:sz w:val="23"/>
          <w:szCs w:val="23"/>
          <w:lang w:eastAsia="zh-CN"/>
        </w:rPr>
        <w:t>分值构成与评分标准</w:t>
      </w:r>
    </w:p>
    <w:p w:rsidR="00C657A2" w:rsidRPr="008E1F01" w:rsidRDefault="00C657A2" w:rsidP="00C657A2">
      <w:pPr>
        <w:spacing w:before="9"/>
        <w:rPr>
          <w:rFonts w:ascii="宋体" w:hAnsi="宋体" w:cs="宋体"/>
          <w:sz w:val="24"/>
          <w:szCs w:val="24"/>
          <w:lang w:eastAsia="zh-CN"/>
        </w:rPr>
      </w:pPr>
    </w:p>
    <w:p w:rsidR="00C657A2" w:rsidRPr="008E1F01" w:rsidRDefault="00C657A2" w:rsidP="00C657A2">
      <w:pPr>
        <w:pStyle w:val="a6"/>
        <w:ind w:left="626" w:right="1316"/>
        <w:rPr>
          <w:lang w:eastAsia="zh-CN"/>
        </w:rPr>
      </w:pPr>
      <w:r w:rsidRPr="008E1F01">
        <w:rPr>
          <w:rFonts w:ascii="Times New Roman" w:eastAsia="Times New Roman" w:hAnsi="Times New Roman"/>
          <w:lang w:eastAsia="zh-CN"/>
        </w:rPr>
        <w:t xml:space="preserve">2.2.1  </w:t>
      </w:r>
      <w:r w:rsidRPr="008E1F01">
        <w:rPr>
          <w:lang w:eastAsia="zh-CN"/>
        </w:rPr>
        <w:t>分值构成</w:t>
      </w:r>
    </w:p>
    <w:p w:rsidR="00C657A2" w:rsidRPr="008E1F01" w:rsidRDefault="00C657A2" w:rsidP="00C657A2">
      <w:pPr>
        <w:pStyle w:val="a6"/>
        <w:spacing w:before="80" w:line="309" w:lineRule="auto"/>
        <w:ind w:left="760" w:right="3318"/>
        <w:rPr>
          <w:lang w:eastAsia="zh-CN"/>
        </w:rPr>
      </w:pPr>
      <w:r w:rsidRPr="008E1F01">
        <w:rPr>
          <w:lang w:eastAsia="zh-CN"/>
        </w:rPr>
        <w:t>(1）技术建议书</w:t>
      </w:r>
      <w:r w:rsidRPr="008E1F01">
        <w:rPr>
          <w:rFonts w:hint="eastAsia"/>
          <w:lang w:eastAsia="zh-CN"/>
        </w:rPr>
        <w:t>：</w:t>
      </w:r>
      <w:r w:rsidRPr="008E1F01">
        <w:rPr>
          <w:lang w:eastAsia="zh-CN"/>
        </w:rPr>
        <w:t>见评标办法前附表</w:t>
      </w:r>
      <w:r w:rsidRPr="008E1F01">
        <w:rPr>
          <w:rFonts w:hint="eastAsia"/>
          <w:lang w:eastAsia="zh-CN"/>
        </w:rPr>
        <w:t>；</w:t>
      </w:r>
    </w:p>
    <w:p w:rsidR="00C657A2" w:rsidRPr="008E1F01" w:rsidRDefault="00C657A2" w:rsidP="00C657A2">
      <w:pPr>
        <w:pStyle w:val="a6"/>
        <w:spacing w:before="80" w:line="309" w:lineRule="auto"/>
        <w:ind w:right="3318" w:firstLineChars="200" w:firstLine="460"/>
        <w:rPr>
          <w:lang w:eastAsia="zh-CN"/>
        </w:rPr>
      </w:pPr>
      <w:r w:rsidRPr="008E1F01">
        <w:rPr>
          <w:rFonts w:hint="eastAsia"/>
          <w:lang w:eastAsia="zh-CN"/>
        </w:rPr>
        <w:t>（2）</w:t>
      </w:r>
      <w:r w:rsidRPr="008E1F01">
        <w:rPr>
          <w:lang w:eastAsia="zh-CN"/>
        </w:rPr>
        <w:t>主要人员</w:t>
      </w:r>
      <w:r w:rsidRPr="008E1F01">
        <w:rPr>
          <w:rFonts w:hint="eastAsia"/>
          <w:lang w:eastAsia="zh-CN"/>
        </w:rPr>
        <w:t>：</w:t>
      </w:r>
      <w:r w:rsidRPr="008E1F01">
        <w:rPr>
          <w:lang w:eastAsia="zh-CN"/>
        </w:rPr>
        <w:t>见评标办法前附表</w:t>
      </w:r>
      <w:r w:rsidRPr="008E1F01">
        <w:rPr>
          <w:rFonts w:hint="eastAsia"/>
          <w:lang w:eastAsia="zh-CN"/>
        </w:rPr>
        <w:t>；</w:t>
      </w:r>
    </w:p>
    <w:p w:rsidR="00C657A2" w:rsidRPr="008E1F01" w:rsidRDefault="00C657A2" w:rsidP="00C657A2">
      <w:pPr>
        <w:pStyle w:val="a6"/>
        <w:spacing w:before="80" w:line="309" w:lineRule="auto"/>
        <w:ind w:right="3318" w:firstLineChars="200" w:firstLine="460"/>
        <w:rPr>
          <w:lang w:eastAsia="zh-CN"/>
        </w:rPr>
      </w:pPr>
      <w:r w:rsidRPr="008E1F01">
        <w:rPr>
          <w:rFonts w:hint="eastAsia"/>
          <w:lang w:eastAsia="zh-CN"/>
        </w:rPr>
        <w:t>（3）</w:t>
      </w:r>
      <w:r w:rsidRPr="008E1F01">
        <w:rPr>
          <w:lang w:eastAsia="zh-CN"/>
        </w:rPr>
        <w:t>评标价</w:t>
      </w:r>
      <w:r w:rsidRPr="008E1F01">
        <w:rPr>
          <w:rFonts w:hint="eastAsia"/>
          <w:lang w:eastAsia="zh-CN"/>
        </w:rPr>
        <w:t>：</w:t>
      </w:r>
      <w:r w:rsidRPr="008E1F01">
        <w:rPr>
          <w:lang w:eastAsia="zh-CN"/>
        </w:rPr>
        <w:t>见评标办法前附表</w:t>
      </w:r>
      <w:r w:rsidRPr="008E1F01">
        <w:rPr>
          <w:rFonts w:hint="eastAsia"/>
          <w:lang w:eastAsia="zh-CN"/>
        </w:rPr>
        <w:t>；</w:t>
      </w:r>
    </w:p>
    <w:p w:rsidR="00C657A2" w:rsidRPr="008E1F01" w:rsidRDefault="00C657A2" w:rsidP="00C657A2">
      <w:pPr>
        <w:pStyle w:val="a6"/>
        <w:spacing w:before="80" w:line="309" w:lineRule="auto"/>
        <w:ind w:right="3318" w:firstLineChars="200" w:firstLine="460"/>
        <w:rPr>
          <w:lang w:eastAsia="zh-CN"/>
        </w:rPr>
      </w:pPr>
      <w:r w:rsidRPr="008E1F01">
        <w:rPr>
          <w:rFonts w:hint="eastAsia"/>
          <w:lang w:eastAsia="zh-CN"/>
        </w:rPr>
        <w:t>（4）</w:t>
      </w:r>
      <w:r w:rsidRPr="008E1F01">
        <w:rPr>
          <w:lang w:eastAsia="zh-CN"/>
        </w:rPr>
        <w:t>其他评分因素</w:t>
      </w:r>
      <w:r w:rsidRPr="008E1F01">
        <w:rPr>
          <w:rFonts w:hint="eastAsia"/>
          <w:lang w:eastAsia="zh-CN"/>
        </w:rPr>
        <w:t>：</w:t>
      </w:r>
      <w:r w:rsidRPr="008E1F01">
        <w:rPr>
          <w:lang w:eastAsia="zh-CN"/>
        </w:rPr>
        <w:t>见评标办法前附表。</w:t>
      </w:r>
    </w:p>
    <w:p w:rsidR="00C657A2" w:rsidRPr="008E1F01" w:rsidRDefault="00C657A2" w:rsidP="00C657A2">
      <w:pPr>
        <w:pStyle w:val="a6"/>
        <w:spacing w:before="91"/>
        <w:ind w:left="631" w:right="1316"/>
        <w:rPr>
          <w:lang w:eastAsia="zh-CN"/>
        </w:rPr>
      </w:pPr>
      <w:r w:rsidRPr="008E1F01">
        <w:rPr>
          <w:rFonts w:ascii="Times New Roman" w:eastAsia="Times New Roman" w:hAnsi="Times New Roman"/>
          <w:lang w:eastAsia="zh-CN"/>
        </w:rPr>
        <w:t xml:space="preserve">2.2.2 </w:t>
      </w:r>
      <w:r w:rsidRPr="008E1F01">
        <w:rPr>
          <w:lang w:eastAsia="zh-CN"/>
        </w:rPr>
        <w:t>评标基准价计算</w:t>
      </w:r>
    </w:p>
    <w:p w:rsidR="00C657A2" w:rsidRPr="008E1F01" w:rsidRDefault="00C657A2" w:rsidP="00C657A2">
      <w:pPr>
        <w:pStyle w:val="a6"/>
        <w:spacing w:before="85" w:line="312" w:lineRule="auto"/>
        <w:ind w:left="626" w:right="3208"/>
        <w:rPr>
          <w:lang w:eastAsia="zh-CN"/>
        </w:rPr>
      </w:pPr>
      <w:r w:rsidRPr="008E1F01">
        <w:rPr>
          <w:rFonts w:ascii="Times New Roman" w:eastAsia="Times New Roman" w:hAnsi="Times New Roman"/>
          <w:lang w:eastAsia="zh-CN"/>
        </w:rPr>
        <w:t xml:space="preserve">2.2.3 </w:t>
      </w:r>
      <w:r w:rsidRPr="008E1F01">
        <w:rPr>
          <w:lang w:eastAsia="zh-CN"/>
        </w:rPr>
        <w:t xml:space="preserve">评标价的偏差率计算 </w:t>
      </w:r>
    </w:p>
    <w:p w:rsidR="00C657A2" w:rsidRPr="008E1F01" w:rsidRDefault="00C657A2" w:rsidP="00C657A2">
      <w:pPr>
        <w:pStyle w:val="a6"/>
        <w:spacing w:before="85" w:line="312" w:lineRule="auto"/>
        <w:ind w:left="626" w:right="3208"/>
        <w:rPr>
          <w:lang w:eastAsia="zh-CN"/>
        </w:rPr>
      </w:pPr>
      <w:r w:rsidRPr="008E1F01">
        <w:rPr>
          <w:lang w:eastAsia="zh-CN"/>
        </w:rPr>
        <w:t xml:space="preserve">评标价的偏差率计算公式：见评标办法前附表 。 </w:t>
      </w:r>
      <w:r w:rsidRPr="008E1F01">
        <w:rPr>
          <w:rFonts w:ascii="Times New Roman" w:eastAsia="Times New Roman" w:hAnsi="Times New Roman"/>
          <w:lang w:eastAsia="zh-CN"/>
        </w:rPr>
        <w:t xml:space="preserve">2.2.4 </w:t>
      </w:r>
      <w:r w:rsidRPr="008E1F01">
        <w:rPr>
          <w:lang w:eastAsia="zh-CN"/>
        </w:rPr>
        <w:t>评分标准</w:t>
      </w:r>
    </w:p>
    <w:p w:rsidR="00C657A2" w:rsidRPr="008E1F01" w:rsidRDefault="00C657A2" w:rsidP="00C657A2">
      <w:pPr>
        <w:pStyle w:val="a6"/>
        <w:spacing w:before="3" w:line="307" w:lineRule="auto"/>
        <w:ind w:left="760" w:right="3208"/>
        <w:rPr>
          <w:lang w:eastAsia="zh-CN"/>
        </w:rPr>
      </w:pPr>
      <w:r w:rsidRPr="008E1F01">
        <w:rPr>
          <w:rFonts w:hint="eastAsia"/>
          <w:lang w:eastAsia="zh-CN"/>
        </w:rPr>
        <w:t>（1）</w:t>
      </w:r>
      <w:r w:rsidRPr="008E1F01">
        <w:rPr>
          <w:lang w:eastAsia="zh-CN"/>
        </w:rPr>
        <w:t>技术建议书评分标准：见评标办法前附表</w:t>
      </w:r>
      <w:r w:rsidRPr="008E1F01">
        <w:rPr>
          <w:rFonts w:hint="eastAsia"/>
          <w:lang w:eastAsia="zh-CN"/>
        </w:rPr>
        <w:t>；（2）</w:t>
      </w:r>
      <w:r w:rsidRPr="008E1F01">
        <w:rPr>
          <w:lang w:eastAsia="zh-CN"/>
        </w:rPr>
        <w:t>主要人员评分标准：见评标办法前附表</w:t>
      </w:r>
      <w:r w:rsidRPr="008E1F01">
        <w:rPr>
          <w:rFonts w:hint="eastAsia"/>
          <w:lang w:eastAsia="zh-CN"/>
        </w:rPr>
        <w:t>；</w:t>
      </w:r>
    </w:p>
    <w:p w:rsidR="00C657A2" w:rsidRPr="008E1F01" w:rsidRDefault="00C657A2" w:rsidP="00C657A2">
      <w:pPr>
        <w:pStyle w:val="a6"/>
        <w:spacing w:before="3" w:line="307" w:lineRule="auto"/>
        <w:ind w:left="760" w:right="3208"/>
        <w:rPr>
          <w:lang w:eastAsia="zh-CN"/>
        </w:rPr>
      </w:pPr>
      <w:r w:rsidRPr="008E1F01">
        <w:rPr>
          <w:rFonts w:hint="eastAsia"/>
          <w:lang w:eastAsia="zh-CN"/>
        </w:rPr>
        <w:t>（3）</w:t>
      </w:r>
      <w:r w:rsidRPr="008E1F01">
        <w:rPr>
          <w:lang w:eastAsia="zh-CN"/>
        </w:rPr>
        <w:t>评标价评分标准：见评标办法前附表</w:t>
      </w:r>
      <w:r w:rsidRPr="008E1F01">
        <w:rPr>
          <w:rFonts w:hint="eastAsia"/>
          <w:lang w:eastAsia="zh-CN"/>
        </w:rPr>
        <w:t>；</w:t>
      </w:r>
    </w:p>
    <w:p w:rsidR="00C657A2" w:rsidRPr="008E1F01" w:rsidRDefault="00C657A2" w:rsidP="00C657A2">
      <w:pPr>
        <w:pStyle w:val="a6"/>
        <w:spacing w:before="19"/>
        <w:ind w:left="760" w:right="1316"/>
        <w:rPr>
          <w:lang w:eastAsia="zh-CN"/>
        </w:rPr>
      </w:pPr>
      <w:r w:rsidRPr="008E1F01">
        <w:rPr>
          <w:rFonts w:hint="eastAsia"/>
          <w:lang w:eastAsia="zh-CN"/>
        </w:rPr>
        <w:t>（4）</w:t>
      </w:r>
      <w:r w:rsidRPr="008E1F01">
        <w:rPr>
          <w:lang w:eastAsia="zh-CN"/>
        </w:rPr>
        <w:t>其他因素评分标准：见评标办法前附表。</w:t>
      </w:r>
    </w:p>
    <w:p w:rsidR="00C657A2" w:rsidRPr="008E1F01" w:rsidRDefault="00C657A2" w:rsidP="00C657A2">
      <w:pPr>
        <w:rPr>
          <w:lang w:eastAsia="zh-CN"/>
        </w:rPr>
        <w:sectPr w:rsidR="00C657A2" w:rsidRPr="008E1F01">
          <w:pgSz w:w="11910" w:h="16840"/>
          <w:pgMar w:top="1140" w:right="1280" w:bottom="1260" w:left="1500" w:header="889" w:footer="1065" w:gutter="0"/>
          <w:cols w:space="720"/>
        </w:sectPr>
      </w:pPr>
    </w:p>
    <w:p w:rsidR="00C657A2" w:rsidRPr="008E1F01" w:rsidRDefault="00C657A2" w:rsidP="00C657A2">
      <w:pPr>
        <w:spacing w:before="1"/>
        <w:rPr>
          <w:rFonts w:ascii="宋体" w:hAnsi="宋体" w:cs="宋体"/>
          <w:sz w:val="29"/>
          <w:szCs w:val="29"/>
          <w:lang w:eastAsia="zh-CN"/>
        </w:rPr>
      </w:pPr>
    </w:p>
    <w:p w:rsidR="00C657A2" w:rsidRPr="008E1F01" w:rsidRDefault="00C657A2" w:rsidP="00C657A2">
      <w:pPr>
        <w:spacing w:before="16"/>
        <w:ind w:left="151"/>
        <w:jc w:val="both"/>
        <w:rPr>
          <w:rFonts w:ascii="宋体" w:hAnsi="宋体" w:cs="宋体"/>
          <w:sz w:val="27"/>
          <w:szCs w:val="27"/>
          <w:lang w:eastAsia="zh-CN"/>
        </w:rPr>
      </w:pPr>
      <w:r w:rsidRPr="008E1F01">
        <w:rPr>
          <w:rFonts w:ascii="Arial" w:eastAsia="Arial" w:hAnsi="Arial" w:cs="Arial"/>
          <w:sz w:val="24"/>
          <w:szCs w:val="24"/>
          <w:lang w:eastAsia="zh-CN"/>
        </w:rPr>
        <w:t xml:space="preserve">3.  </w:t>
      </w:r>
      <w:r w:rsidRPr="008E1F01">
        <w:rPr>
          <w:rFonts w:ascii="宋体" w:hAnsi="宋体" w:cs="宋体"/>
          <w:sz w:val="27"/>
          <w:szCs w:val="27"/>
          <w:lang w:eastAsia="zh-CN"/>
        </w:rPr>
        <w:t>评标程序</w:t>
      </w:r>
    </w:p>
    <w:p w:rsidR="00C657A2" w:rsidRPr="008E1F01" w:rsidRDefault="00C657A2" w:rsidP="00C657A2">
      <w:pPr>
        <w:spacing w:before="247"/>
        <w:ind w:left="151"/>
        <w:jc w:val="both"/>
        <w:rPr>
          <w:rFonts w:ascii="宋体" w:hAnsi="宋体" w:cs="宋体"/>
          <w:sz w:val="23"/>
          <w:szCs w:val="23"/>
          <w:lang w:eastAsia="zh-CN"/>
        </w:rPr>
      </w:pPr>
      <w:r w:rsidRPr="008E1F01">
        <w:rPr>
          <w:rFonts w:ascii="Arial" w:eastAsia="Arial" w:hAnsi="Arial" w:cs="Arial"/>
          <w:lang w:eastAsia="zh-CN"/>
        </w:rPr>
        <w:t xml:space="preserve">3. 1  </w:t>
      </w:r>
      <w:r w:rsidRPr="008E1F01">
        <w:rPr>
          <w:rFonts w:ascii="宋体" w:hAnsi="宋体" w:cs="宋体"/>
          <w:sz w:val="23"/>
          <w:szCs w:val="23"/>
          <w:lang w:eastAsia="zh-CN"/>
        </w:rPr>
        <w:t>第一个信封初步评审</w:t>
      </w:r>
    </w:p>
    <w:p w:rsidR="00C657A2" w:rsidRPr="008E1F01" w:rsidRDefault="00C657A2" w:rsidP="00C657A2">
      <w:pPr>
        <w:spacing w:before="9"/>
        <w:rPr>
          <w:rFonts w:ascii="宋体" w:hAnsi="宋体" w:cs="宋体"/>
          <w:sz w:val="24"/>
          <w:szCs w:val="24"/>
          <w:lang w:eastAsia="zh-CN"/>
        </w:rPr>
      </w:pPr>
    </w:p>
    <w:p w:rsidR="00C657A2" w:rsidRPr="008E1F01" w:rsidRDefault="00C657A2" w:rsidP="00C657A2">
      <w:pPr>
        <w:pStyle w:val="a6"/>
        <w:ind w:left="631" w:right="16"/>
        <w:rPr>
          <w:rFonts w:ascii="Times New Roman" w:eastAsia="Times New Roman" w:hAnsi="Times New Roman"/>
          <w:lang w:eastAsia="zh-CN"/>
        </w:rPr>
      </w:pPr>
      <w:r w:rsidRPr="008E1F01">
        <w:rPr>
          <w:rFonts w:ascii="Times New Roman" w:eastAsia="Times New Roman" w:hAnsi="Times New Roman"/>
          <w:lang w:eastAsia="zh-CN"/>
        </w:rPr>
        <w:t xml:space="preserve">3.1.1  </w:t>
      </w:r>
      <w:r w:rsidRPr="008E1F01">
        <w:rPr>
          <w:lang w:eastAsia="zh-CN"/>
        </w:rPr>
        <w:t xml:space="preserve">评标委员会可以要求投标人提交第二章 “投标人须知”第 </w:t>
      </w:r>
      <w:r w:rsidRPr="008E1F01">
        <w:rPr>
          <w:rFonts w:ascii="Times New Roman" w:eastAsia="Times New Roman" w:hAnsi="Times New Roman"/>
          <w:lang w:eastAsia="zh-CN"/>
        </w:rPr>
        <w:t xml:space="preserve">3.5.1 </w:t>
      </w:r>
      <w:r w:rsidRPr="008E1F01">
        <w:rPr>
          <w:lang w:eastAsia="zh-CN"/>
        </w:rPr>
        <w:t xml:space="preserve">项至第 </w:t>
      </w:r>
      <w:r w:rsidRPr="008E1F01">
        <w:rPr>
          <w:rFonts w:ascii="Times New Roman" w:eastAsia="Times New Roman" w:hAnsi="Times New Roman"/>
          <w:lang w:eastAsia="zh-CN"/>
        </w:rPr>
        <w:t>3.5.5</w:t>
      </w:r>
    </w:p>
    <w:p w:rsidR="00C657A2" w:rsidRPr="008E1F01" w:rsidRDefault="00C657A2" w:rsidP="00C657A2">
      <w:pPr>
        <w:pStyle w:val="a6"/>
        <w:spacing w:before="80" w:line="312" w:lineRule="auto"/>
        <w:ind w:left="146" w:right="294" w:firstLine="4"/>
        <w:jc w:val="both"/>
        <w:rPr>
          <w:lang w:eastAsia="zh-CN"/>
        </w:rPr>
      </w:pPr>
      <w:r w:rsidRPr="008E1F01">
        <w:rPr>
          <w:lang w:eastAsia="zh-CN"/>
        </w:rPr>
        <w:t>项规定的有关证明和证件的原件</w:t>
      </w:r>
      <w:r w:rsidRPr="008E1F01">
        <w:rPr>
          <w:rFonts w:hint="eastAsia"/>
          <w:lang w:eastAsia="zh-CN"/>
        </w:rPr>
        <w:t>，</w:t>
      </w:r>
      <w:r w:rsidRPr="008E1F01">
        <w:rPr>
          <w:lang w:eastAsia="zh-CN"/>
        </w:rPr>
        <w:t xml:space="preserve">以便核验。评标委员会依据本章第 </w:t>
      </w:r>
      <w:r w:rsidRPr="008E1F01">
        <w:rPr>
          <w:rFonts w:ascii="Times New Roman" w:eastAsia="Times New Roman" w:hAnsi="Times New Roman"/>
          <w:lang w:eastAsia="zh-CN"/>
        </w:rPr>
        <w:t xml:space="preserve">2.1 </w:t>
      </w:r>
      <w:r w:rsidRPr="008E1F01">
        <w:rPr>
          <w:lang w:eastAsia="zh-CN"/>
        </w:rPr>
        <w:t>款规定的标准对投标文件第一个信封</w:t>
      </w:r>
      <w:r w:rsidRPr="008E1F01">
        <w:rPr>
          <w:rFonts w:hint="eastAsia"/>
          <w:lang w:eastAsia="zh-CN"/>
        </w:rPr>
        <w:t>（</w:t>
      </w:r>
      <w:r w:rsidRPr="008E1F01">
        <w:rPr>
          <w:lang w:eastAsia="zh-CN"/>
        </w:rPr>
        <w:t>商务及技术文件</w:t>
      </w:r>
      <w:r w:rsidRPr="008E1F01">
        <w:rPr>
          <w:rFonts w:hint="eastAsia"/>
          <w:lang w:eastAsia="zh-CN"/>
        </w:rPr>
        <w:t>）</w:t>
      </w:r>
      <w:r w:rsidRPr="008E1F01">
        <w:rPr>
          <w:lang w:eastAsia="zh-CN"/>
        </w:rPr>
        <w:t>进行初步评审。有一项不符合评审标准的，评标委员会应否决其投标</w:t>
      </w:r>
      <w:r w:rsidRPr="008E1F01">
        <w:rPr>
          <w:rFonts w:hint="eastAsia"/>
          <w:lang w:eastAsia="zh-CN"/>
        </w:rPr>
        <w:t>。</w:t>
      </w:r>
      <w:r w:rsidRPr="008E1F01">
        <w:rPr>
          <w:lang w:eastAsia="zh-CN"/>
        </w:rPr>
        <w:t>（适用于未进行资格预审的）</w:t>
      </w:r>
    </w:p>
    <w:p w:rsidR="00C657A2" w:rsidRPr="008E1F01" w:rsidRDefault="00C657A2" w:rsidP="00C657A2">
      <w:pPr>
        <w:pStyle w:val="a6"/>
        <w:spacing w:before="23" w:line="312" w:lineRule="auto"/>
        <w:ind w:left="146" w:right="312" w:firstLine="484"/>
        <w:jc w:val="both"/>
        <w:rPr>
          <w:lang w:eastAsia="zh-CN"/>
        </w:rPr>
      </w:pPr>
      <w:r w:rsidRPr="008E1F01">
        <w:rPr>
          <w:rFonts w:ascii="Times New Roman" w:eastAsia="Times New Roman" w:hAnsi="Times New Roman"/>
          <w:lang w:eastAsia="zh-CN"/>
        </w:rPr>
        <w:t xml:space="preserve">3.1.1 </w:t>
      </w:r>
      <w:r w:rsidRPr="008E1F01">
        <w:rPr>
          <w:lang w:eastAsia="zh-CN"/>
        </w:rPr>
        <w:t xml:space="preserve">评标委员会依据本章第 </w:t>
      </w:r>
      <w:r w:rsidRPr="008E1F01">
        <w:rPr>
          <w:rFonts w:ascii="Times New Roman" w:eastAsia="Times New Roman" w:hAnsi="Times New Roman"/>
          <w:lang w:eastAsia="zh-CN"/>
        </w:rPr>
        <w:t xml:space="preserve">2.1.1 </w:t>
      </w:r>
      <w:r w:rsidRPr="008E1F01">
        <w:rPr>
          <w:lang w:eastAsia="zh-CN"/>
        </w:rPr>
        <w:t xml:space="preserve">项、第 </w:t>
      </w:r>
      <w:r w:rsidRPr="008E1F01">
        <w:rPr>
          <w:rFonts w:ascii="Times New Roman" w:eastAsia="Times New Roman" w:hAnsi="Times New Roman"/>
          <w:lang w:eastAsia="zh-CN"/>
        </w:rPr>
        <w:t xml:space="preserve">2.1.3 </w:t>
      </w:r>
      <w:r w:rsidRPr="008E1F01">
        <w:rPr>
          <w:lang w:eastAsia="zh-CN"/>
        </w:rPr>
        <w:t xml:space="preserve">项规定的评审标准对投标文件第 一个信封（商务及技术文件）进行初步评审。有一项不符合评审标准的，评标委员会应否决其投标。当投标人资格预审申请文件的内容发生重大变化时，评标委员会依据本章第 </w:t>
      </w:r>
      <w:r w:rsidRPr="008E1F01">
        <w:rPr>
          <w:rFonts w:ascii="Times New Roman" w:eastAsia="Times New Roman" w:hAnsi="Times New Roman"/>
          <w:lang w:eastAsia="zh-CN"/>
        </w:rPr>
        <w:t xml:space="preserve">2.1.2 </w:t>
      </w:r>
      <w:r w:rsidRPr="008E1F01">
        <w:rPr>
          <w:lang w:eastAsia="zh-CN"/>
        </w:rPr>
        <w:t>项规定的标准对其更新资料进行评审。（适用于已进行资格预审的）</w:t>
      </w:r>
    </w:p>
    <w:p w:rsidR="00C657A2" w:rsidRPr="008E1F01" w:rsidRDefault="00C657A2" w:rsidP="00C657A2">
      <w:pPr>
        <w:spacing w:before="157"/>
        <w:ind w:left="151"/>
        <w:jc w:val="both"/>
        <w:rPr>
          <w:rFonts w:ascii="宋体" w:hAnsi="宋体" w:cs="宋体"/>
          <w:sz w:val="23"/>
          <w:szCs w:val="23"/>
          <w:lang w:eastAsia="zh-CN"/>
        </w:rPr>
      </w:pPr>
      <w:r w:rsidRPr="008E1F01">
        <w:rPr>
          <w:rFonts w:ascii="Arial" w:eastAsia="Arial" w:hAnsi="Arial" w:cs="Arial"/>
          <w:sz w:val="21"/>
          <w:szCs w:val="21"/>
          <w:lang w:eastAsia="zh-CN"/>
        </w:rPr>
        <w:t xml:space="preserve">3. 2 </w:t>
      </w:r>
      <w:r w:rsidRPr="008E1F01">
        <w:rPr>
          <w:rFonts w:ascii="宋体" w:hAnsi="宋体" w:cs="宋体"/>
          <w:sz w:val="23"/>
          <w:szCs w:val="23"/>
          <w:lang w:eastAsia="zh-CN"/>
        </w:rPr>
        <w:t>第一个信封详细评审</w:t>
      </w:r>
    </w:p>
    <w:p w:rsidR="00C657A2" w:rsidRPr="008E1F01" w:rsidRDefault="00C657A2" w:rsidP="00C657A2">
      <w:pPr>
        <w:spacing w:before="3"/>
        <w:rPr>
          <w:rFonts w:ascii="宋体" w:hAnsi="宋体" w:cs="宋体"/>
          <w:sz w:val="25"/>
          <w:szCs w:val="25"/>
          <w:lang w:eastAsia="zh-CN"/>
        </w:rPr>
      </w:pPr>
    </w:p>
    <w:p w:rsidR="00C657A2" w:rsidRPr="008E1F01" w:rsidRDefault="00C657A2" w:rsidP="00C657A2">
      <w:pPr>
        <w:pStyle w:val="a6"/>
        <w:spacing w:line="297" w:lineRule="auto"/>
        <w:ind w:left="151" w:right="317" w:firstLine="484"/>
        <w:jc w:val="both"/>
        <w:rPr>
          <w:lang w:eastAsia="zh-CN"/>
        </w:rPr>
      </w:pPr>
      <w:r w:rsidRPr="008E1F01">
        <w:rPr>
          <w:rFonts w:ascii="Times New Roman" w:eastAsia="Times New Roman" w:hAnsi="Times New Roman"/>
          <w:lang w:eastAsia="zh-CN"/>
        </w:rPr>
        <w:t xml:space="preserve">3.2.1 </w:t>
      </w:r>
      <w:r w:rsidRPr="008E1F01">
        <w:rPr>
          <w:lang w:eastAsia="zh-CN"/>
        </w:rPr>
        <w:t xml:space="preserve">评标委员会按本章第 </w:t>
      </w:r>
      <w:r w:rsidRPr="008E1F01">
        <w:rPr>
          <w:rFonts w:ascii="Times New Roman" w:eastAsia="Times New Roman" w:hAnsi="Times New Roman"/>
          <w:lang w:eastAsia="zh-CN"/>
        </w:rPr>
        <w:t xml:space="preserve">2.2 </w:t>
      </w:r>
      <w:r w:rsidRPr="008E1F01">
        <w:rPr>
          <w:lang w:eastAsia="zh-CN"/>
        </w:rPr>
        <w:t>款规定的量化因素和分值进行打分，并计算出各 投标人的商务和技术得分 。</w:t>
      </w:r>
    </w:p>
    <w:p w:rsidR="00C657A2" w:rsidRPr="008E1F01" w:rsidRDefault="00C657A2" w:rsidP="00C657A2">
      <w:pPr>
        <w:pStyle w:val="a6"/>
        <w:spacing w:before="47" w:line="300" w:lineRule="auto"/>
        <w:ind w:left="146" w:right="16" w:firstLine="614"/>
        <w:rPr>
          <w:rFonts w:ascii="Times New Roman" w:hAnsi="Times New Roman"/>
          <w:lang w:eastAsia="zh-CN"/>
        </w:rPr>
      </w:pPr>
      <w:r w:rsidRPr="008E1F01">
        <w:rPr>
          <w:rFonts w:ascii="Times New Roman" w:hAnsi="Times New Roman" w:hint="eastAsia"/>
          <w:lang w:eastAsia="zh-CN"/>
        </w:rPr>
        <w:t>(1)</w:t>
      </w:r>
      <w:r w:rsidRPr="008E1F01">
        <w:rPr>
          <w:lang w:eastAsia="zh-CN"/>
        </w:rPr>
        <w:t xml:space="preserve"> 按本章第 </w:t>
      </w:r>
      <w:r w:rsidRPr="008E1F01">
        <w:rPr>
          <w:rFonts w:ascii="Times New Roman" w:eastAsia="Times New Roman" w:hAnsi="Times New Roman"/>
          <w:lang w:eastAsia="zh-CN"/>
        </w:rPr>
        <w:t xml:space="preserve">2.2.4 </w:t>
      </w:r>
      <w:r w:rsidRPr="008E1F01">
        <w:rPr>
          <w:lang w:eastAsia="zh-CN"/>
        </w:rPr>
        <w:t>项</w:t>
      </w:r>
      <w:r w:rsidRPr="008E1F01">
        <w:rPr>
          <w:rFonts w:ascii="Times New Roman" w:hAnsi="Times New Roman" w:hint="eastAsia"/>
          <w:lang w:eastAsia="zh-CN"/>
        </w:rPr>
        <w:t>(1)</w:t>
      </w:r>
      <w:r w:rsidRPr="008E1F01">
        <w:rPr>
          <w:lang w:eastAsia="zh-CN"/>
        </w:rPr>
        <w:t>目规定的评审因素和分值对技术建 议</w:t>
      </w:r>
      <w:proofErr w:type="gramStart"/>
      <w:r w:rsidRPr="008E1F01">
        <w:rPr>
          <w:lang w:eastAsia="zh-CN"/>
        </w:rPr>
        <w:t>书部分</w:t>
      </w:r>
      <w:proofErr w:type="gramEnd"/>
      <w:r w:rsidRPr="008E1F01">
        <w:rPr>
          <w:lang w:eastAsia="zh-CN"/>
        </w:rPr>
        <w:t>计算出得分</w:t>
      </w:r>
      <w:r w:rsidRPr="008E1F01">
        <w:rPr>
          <w:rFonts w:ascii="Times New Roman" w:eastAsia="Times New Roman" w:hAnsi="Times New Roman"/>
          <w:lang w:eastAsia="zh-CN"/>
        </w:rPr>
        <w:t>A</w:t>
      </w:r>
      <w:r w:rsidRPr="008E1F01">
        <w:rPr>
          <w:rFonts w:ascii="Times New Roman" w:hAnsi="Times New Roman" w:hint="eastAsia"/>
          <w:lang w:eastAsia="zh-CN"/>
        </w:rPr>
        <w:t>；</w:t>
      </w:r>
    </w:p>
    <w:p w:rsidR="00C657A2" w:rsidRPr="008E1F01" w:rsidRDefault="00C657A2" w:rsidP="00C657A2">
      <w:pPr>
        <w:pStyle w:val="a6"/>
        <w:spacing w:before="21"/>
        <w:ind w:left="760" w:right="16"/>
        <w:rPr>
          <w:lang w:eastAsia="zh-CN"/>
        </w:rPr>
      </w:pPr>
      <w:r w:rsidRPr="008E1F01">
        <w:rPr>
          <w:rFonts w:ascii="Times New Roman" w:hAnsi="Times New Roman" w:hint="eastAsia"/>
          <w:lang w:eastAsia="zh-CN"/>
        </w:rPr>
        <w:t>(2)</w:t>
      </w:r>
      <w:r w:rsidRPr="008E1F01">
        <w:rPr>
          <w:lang w:eastAsia="zh-CN"/>
        </w:rPr>
        <w:t xml:space="preserve">  按本章第 </w:t>
      </w:r>
      <w:r w:rsidRPr="008E1F01">
        <w:rPr>
          <w:rFonts w:ascii="Times New Roman" w:eastAsia="Times New Roman" w:hAnsi="Times New Roman"/>
          <w:lang w:eastAsia="zh-CN"/>
        </w:rPr>
        <w:t xml:space="preserve">2.2.4 </w:t>
      </w:r>
      <w:r w:rsidRPr="008E1F01">
        <w:rPr>
          <w:lang w:eastAsia="zh-CN"/>
        </w:rPr>
        <w:t>项</w:t>
      </w:r>
      <w:r w:rsidRPr="008E1F01">
        <w:rPr>
          <w:rFonts w:ascii="Times New Roman" w:hAnsi="Times New Roman" w:hint="eastAsia"/>
          <w:lang w:eastAsia="zh-CN"/>
        </w:rPr>
        <w:t>(2)</w:t>
      </w:r>
      <w:r w:rsidRPr="008E1F01">
        <w:rPr>
          <w:lang w:eastAsia="zh-CN"/>
        </w:rPr>
        <w:t>目规定的评审因素和分值对主要人员部分计算出得</w:t>
      </w:r>
    </w:p>
    <w:p w:rsidR="00C657A2" w:rsidRPr="008E1F01" w:rsidRDefault="00C657A2" w:rsidP="00C657A2">
      <w:pPr>
        <w:pStyle w:val="a6"/>
        <w:spacing w:before="75"/>
        <w:ind w:left="151" w:right="16"/>
        <w:rPr>
          <w:rFonts w:ascii="Times New Roman" w:hAnsi="Times New Roman"/>
          <w:lang w:eastAsia="zh-CN"/>
        </w:rPr>
      </w:pPr>
      <w:r w:rsidRPr="008E1F01">
        <w:rPr>
          <w:lang w:eastAsia="zh-CN"/>
        </w:rPr>
        <w:t xml:space="preserve">分 </w:t>
      </w:r>
      <w:r w:rsidRPr="008E1F01">
        <w:rPr>
          <w:rFonts w:ascii="Times New Roman" w:eastAsia="Times New Roman" w:hAnsi="Times New Roman"/>
          <w:lang w:eastAsia="zh-CN"/>
        </w:rPr>
        <w:t>B</w:t>
      </w:r>
      <w:r w:rsidRPr="008E1F01">
        <w:rPr>
          <w:rFonts w:ascii="Times New Roman" w:hAnsi="Times New Roman" w:hint="eastAsia"/>
          <w:lang w:eastAsia="zh-CN"/>
        </w:rPr>
        <w:t>；</w:t>
      </w:r>
    </w:p>
    <w:p w:rsidR="00C657A2" w:rsidRPr="008E1F01" w:rsidRDefault="00C657A2" w:rsidP="00C657A2">
      <w:pPr>
        <w:pStyle w:val="a6"/>
        <w:spacing w:before="89"/>
        <w:ind w:left="760" w:right="16"/>
        <w:rPr>
          <w:lang w:eastAsia="zh-CN"/>
        </w:rPr>
      </w:pPr>
      <w:r w:rsidRPr="008E1F01">
        <w:rPr>
          <w:rFonts w:ascii="Times New Roman" w:hAnsi="Times New Roman" w:hint="eastAsia"/>
          <w:lang w:eastAsia="zh-CN"/>
        </w:rPr>
        <w:t>(3)</w:t>
      </w:r>
      <w:r w:rsidRPr="008E1F01">
        <w:rPr>
          <w:lang w:eastAsia="zh-CN"/>
        </w:rPr>
        <w:t xml:space="preserve">  按本章第 </w:t>
      </w:r>
      <w:r w:rsidRPr="008E1F01">
        <w:rPr>
          <w:rFonts w:ascii="Times New Roman" w:eastAsia="Times New Roman" w:hAnsi="Times New Roman"/>
          <w:lang w:eastAsia="zh-CN"/>
        </w:rPr>
        <w:t xml:space="preserve">2.2.4 </w:t>
      </w:r>
      <w:r w:rsidRPr="008E1F01">
        <w:rPr>
          <w:lang w:eastAsia="zh-CN"/>
        </w:rPr>
        <w:t>项</w:t>
      </w:r>
      <w:r w:rsidRPr="008E1F01">
        <w:rPr>
          <w:rFonts w:ascii="Times New Roman" w:hAnsi="Times New Roman" w:hint="eastAsia"/>
          <w:lang w:eastAsia="zh-CN"/>
        </w:rPr>
        <w:t>(4)</w:t>
      </w:r>
      <w:r w:rsidRPr="008E1F01">
        <w:rPr>
          <w:lang w:eastAsia="zh-CN"/>
        </w:rPr>
        <w:t>目规定的评审因素和分值对其他部分计算出得分</w:t>
      </w:r>
      <w:r w:rsidRPr="008E1F01">
        <w:rPr>
          <w:rFonts w:ascii="Times New Roman" w:eastAsia="Times New Roman" w:hAnsi="Times New Roman"/>
          <w:lang w:eastAsia="zh-CN"/>
        </w:rPr>
        <w:t>D</w:t>
      </w:r>
      <w:r w:rsidRPr="008E1F01">
        <w:rPr>
          <w:lang w:eastAsia="zh-CN"/>
        </w:rPr>
        <w:t>。</w:t>
      </w:r>
    </w:p>
    <w:p w:rsidR="00C657A2" w:rsidRPr="008E1F01" w:rsidRDefault="00C657A2" w:rsidP="00C657A2">
      <w:pPr>
        <w:pStyle w:val="a6"/>
        <w:spacing w:before="80" w:line="304" w:lineRule="auto"/>
        <w:ind w:left="141" w:right="318" w:firstLine="494"/>
        <w:jc w:val="both"/>
        <w:rPr>
          <w:lang w:eastAsia="zh-CN"/>
        </w:rPr>
      </w:pPr>
      <w:r w:rsidRPr="008E1F01">
        <w:rPr>
          <w:rFonts w:ascii="Times New Roman" w:eastAsia="Times New Roman" w:hAnsi="Times New Roman"/>
          <w:lang w:eastAsia="zh-CN"/>
        </w:rPr>
        <w:t xml:space="preserve">3.2.2 </w:t>
      </w:r>
      <w:r w:rsidRPr="008E1F01">
        <w:rPr>
          <w:lang w:eastAsia="zh-CN"/>
        </w:rPr>
        <w:t>投标人的商务和技术得分分值计算保留小数点后两位</w:t>
      </w:r>
      <w:r w:rsidRPr="008E1F01">
        <w:rPr>
          <w:rFonts w:hint="eastAsia"/>
          <w:lang w:eastAsia="zh-CN"/>
        </w:rPr>
        <w:t>，</w:t>
      </w:r>
      <w:r w:rsidRPr="008E1F01">
        <w:rPr>
          <w:lang w:eastAsia="zh-CN"/>
        </w:rPr>
        <w:t>小数点后第三位 “四舍五入”。</w:t>
      </w:r>
    </w:p>
    <w:p w:rsidR="00C657A2" w:rsidRPr="008E1F01" w:rsidRDefault="00C657A2" w:rsidP="00C657A2">
      <w:pPr>
        <w:pStyle w:val="a6"/>
        <w:spacing w:before="35"/>
        <w:ind w:left="631" w:right="16"/>
        <w:rPr>
          <w:lang w:eastAsia="zh-CN"/>
        </w:rPr>
      </w:pPr>
      <w:r w:rsidRPr="008E1F01">
        <w:rPr>
          <w:rFonts w:ascii="Times New Roman" w:eastAsia="Times New Roman" w:hAnsi="Times New Roman"/>
          <w:lang w:eastAsia="zh-CN"/>
        </w:rPr>
        <w:t xml:space="preserve">3.2.3 </w:t>
      </w:r>
      <w:r w:rsidRPr="008E1F01">
        <w:rPr>
          <w:lang w:eastAsia="zh-CN"/>
        </w:rPr>
        <w:t>投标人的商务和技术得分</w:t>
      </w:r>
      <w:r w:rsidRPr="008E1F01">
        <w:rPr>
          <w:rFonts w:ascii="Times New Roman" w:eastAsia="Times New Roman" w:hAnsi="Times New Roman"/>
          <w:lang w:eastAsia="zh-CN"/>
        </w:rPr>
        <w:t>A+B+D</w:t>
      </w:r>
      <w:r w:rsidRPr="008E1F01">
        <w:rPr>
          <w:lang w:eastAsia="zh-CN"/>
        </w:rPr>
        <w:t>。</w:t>
      </w:r>
    </w:p>
    <w:p w:rsidR="00C657A2" w:rsidRPr="008E1F01" w:rsidRDefault="00C657A2" w:rsidP="00C657A2">
      <w:pPr>
        <w:spacing w:before="6"/>
        <w:rPr>
          <w:rFonts w:ascii="宋体" w:hAnsi="宋体" w:cs="宋体"/>
          <w:sz w:val="17"/>
          <w:szCs w:val="17"/>
          <w:lang w:eastAsia="zh-CN"/>
        </w:rPr>
      </w:pPr>
    </w:p>
    <w:p w:rsidR="00C657A2" w:rsidRPr="008E1F01" w:rsidRDefault="00C657A2" w:rsidP="00C657A2">
      <w:pPr>
        <w:ind w:left="151" w:right="16"/>
        <w:rPr>
          <w:rFonts w:ascii="宋体" w:hAnsi="宋体" w:cs="宋体"/>
          <w:sz w:val="23"/>
          <w:szCs w:val="23"/>
          <w:lang w:eastAsia="zh-CN"/>
        </w:rPr>
      </w:pPr>
      <w:r w:rsidRPr="008E1F01">
        <w:rPr>
          <w:rFonts w:ascii="Arial" w:eastAsia="Arial" w:hAnsi="Arial" w:cs="Arial"/>
          <w:lang w:eastAsia="zh-CN"/>
        </w:rPr>
        <w:t xml:space="preserve">3. 3  </w:t>
      </w:r>
      <w:r w:rsidRPr="008E1F01">
        <w:rPr>
          <w:rFonts w:ascii="宋体" w:hAnsi="宋体" w:cs="宋体"/>
          <w:sz w:val="23"/>
          <w:szCs w:val="23"/>
          <w:lang w:eastAsia="zh-CN"/>
        </w:rPr>
        <w:t>第二个信封开标</w:t>
      </w:r>
    </w:p>
    <w:p w:rsidR="00C657A2" w:rsidRPr="008E1F01" w:rsidRDefault="00C657A2" w:rsidP="00C657A2">
      <w:pPr>
        <w:spacing w:before="1"/>
        <w:rPr>
          <w:rFonts w:ascii="宋体" w:hAnsi="宋体" w:cs="宋体"/>
          <w:sz w:val="25"/>
          <w:szCs w:val="25"/>
          <w:lang w:eastAsia="zh-CN"/>
        </w:rPr>
      </w:pPr>
    </w:p>
    <w:p w:rsidR="00C657A2" w:rsidRPr="008E1F01" w:rsidRDefault="00C657A2" w:rsidP="00C657A2">
      <w:pPr>
        <w:pStyle w:val="a6"/>
        <w:spacing w:line="312" w:lineRule="auto"/>
        <w:ind w:left="146" w:right="303" w:firstLine="480"/>
        <w:jc w:val="both"/>
        <w:rPr>
          <w:lang w:eastAsia="zh-CN"/>
        </w:rPr>
      </w:pPr>
      <w:r w:rsidRPr="008E1F01">
        <w:rPr>
          <w:lang w:eastAsia="zh-CN"/>
        </w:rPr>
        <w:t>第一个信封（商务及技术文件）评审结束后，招标人将按照第二章“投标人须知” 第 5.1 款规定的时间和地点对通过投标文件第一个信封（商务及技术文件）评审的 投标文件第二个信封（报价文件）进行开标。</w:t>
      </w:r>
    </w:p>
    <w:p w:rsidR="00C657A2" w:rsidRPr="008E1F01" w:rsidRDefault="00C657A2" w:rsidP="00C657A2">
      <w:pPr>
        <w:pStyle w:val="a6"/>
        <w:spacing w:before="182"/>
        <w:ind w:left="151" w:right="16"/>
        <w:rPr>
          <w:lang w:eastAsia="zh-CN"/>
        </w:rPr>
      </w:pPr>
      <w:r w:rsidRPr="008E1F01">
        <w:rPr>
          <w:rFonts w:ascii="Times New Roman" w:eastAsia="Times New Roman" w:hAnsi="Times New Roman"/>
          <w:lang w:eastAsia="zh-CN"/>
        </w:rPr>
        <w:t xml:space="preserve">3. 4 </w:t>
      </w:r>
      <w:r w:rsidRPr="008E1F01">
        <w:rPr>
          <w:lang w:eastAsia="zh-CN"/>
        </w:rPr>
        <w:t>第二个信封初步评审</w:t>
      </w:r>
    </w:p>
    <w:p w:rsidR="00C657A2" w:rsidRPr="008E1F01" w:rsidRDefault="00C657A2" w:rsidP="00C657A2">
      <w:pPr>
        <w:spacing w:before="11"/>
        <w:rPr>
          <w:rFonts w:ascii="宋体" w:hAnsi="宋体" w:cs="宋体"/>
          <w:sz w:val="24"/>
          <w:szCs w:val="24"/>
          <w:lang w:eastAsia="zh-CN"/>
        </w:rPr>
      </w:pPr>
    </w:p>
    <w:p w:rsidR="00C657A2" w:rsidRPr="008E1F01" w:rsidRDefault="00C657A2" w:rsidP="00C657A2">
      <w:pPr>
        <w:pStyle w:val="a6"/>
        <w:spacing w:line="309" w:lineRule="auto"/>
        <w:ind w:left="151" w:right="326" w:firstLine="480"/>
        <w:jc w:val="both"/>
        <w:rPr>
          <w:lang w:eastAsia="zh-CN"/>
        </w:rPr>
      </w:pPr>
      <w:r w:rsidRPr="008E1F01">
        <w:rPr>
          <w:rFonts w:ascii="Times New Roman" w:eastAsia="Times New Roman" w:hAnsi="Times New Roman"/>
          <w:lang w:eastAsia="zh-CN"/>
        </w:rPr>
        <w:t xml:space="preserve">3.4. 1 </w:t>
      </w:r>
      <w:r w:rsidRPr="008E1F01">
        <w:rPr>
          <w:lang w:eastAsia="zh-CN"/>
        </w:rPr>
        <w:t xml:space="preserve">评标委员会依据本章第 </w:t>
      </w:r>
      <w:r w:rsidRPr="008E1F01">
        <w:rPr>
          <w:rFonts w:ascii="Times New Roman" w:eastAsia="Times New Roman" w:hAnsi="Times New Roman"/>
          <w:lang w:eastAsia="zh-CN"/>
        </w:rPr>
        <w:t xml:space="preserve">2.1.1 </w:t>
      </w:r>
      <w:r w:rsidRPr="008E1F01">
        <w:rPr>
          <w:lang w:eastAsia="zh-CN"/>
        </w:rPr>
        <w:t xml:space="preserve">项、第 </w:t>
      </w:r>
      <w:r w:rsidRPr="008E1F01">
        <w:rPr>
          <w:rFonts w:ascii="Times New Roman" w:eastAsia="Times New Roman" w:hAnsi="Times New Roman"/>
          <w:lang w:eastAsia="zh-CN"/>
        </w:rPr>
        <w:t xml:space="preserve">2. 1.3 </w:t>
      </w:r>
      <w:r w:rsidRPr="008E1F01">
        <w:rPr>
          <w:lang w:eastAsia="zh-CN"/>
        </w:rPr>
        <w:t>项规定的评审标准对投标文件第 二个信封（报价文件）进行初步评审。有一项不符合评审标准的，评标委员会应否决其投标。</w:t>
      </w:r>
    </w:p>
    <w:p w:rsidR="00C657A2" w:rsidRPr="008E1F01" w:rsidRDefault="00C657A2" w:rsidP="00C657A2">
      <w:pPr>
        <w:pStyle w:val="a6"/>
        <w:spacing w:before="30"/>
        <w:ind w:left="635" w:right="16"/>
        <w:rPr>
          <w:lang w:eastAsia="zh-CN"/>
        </w:rPr>
      </w:pPr>
      <w:r w:rsidRPr="008E1F01">
        <w:rPr>
          <w:rFonts w:ascii="Times New Roman" w:eastAsia="Times New Roman" w:hAnsi="Times New Roman"/>
          <w:lang w:eastAsia="zh-CN"/>
        </w:rPr>
        <w:t xml:space="preserve">3.4.2  </w:t>
      </w:r>
      <w:r w:rsidRPr="008E1F01">
        <w:rPr>
          <w:lang w:eastAsia="zh-CN"/>
        </w:rPr>
        <w:t>投标报价有算术错误的，评标委员会按以下原则对投标报价进行修正，修</w:t>
      </w:r>
    </w:p>
    <w:p w:rsidR="00C657A2" w:rsidRPr="008E1F01" w:rsidRDefault="00C657A2" w:rsidP="00C657A2">
      <w:pPr>
        <w:rPr>
          <w:lang w:eastAsia="zh-CN"/>
        </w:rPr>
        <w:sectPr w:rsidR="00C657A2" w:rsidRPr="008E1F01">
          <w:pgSz w:w="11910" w:h="16840"/>
          <w:pgMar w:top="1140" w:right="1260" w:bottom="1260" w:left="1500" w:header="889" w:footer="1065" w:gutter="0"/>
          <w:cols w:space="720"/>
        </w:sectPr>
      </w:pPr>
    </w:p>
    <w:p w:rsidR="00C657A2" w:rsidRPr="008E1F01" w:rsidRDefault="00C657A2" w:rsidP="00C657A2">
      <w:pPr>
        <w:rPr>
          <w:rFonts w:ascii="宋体" w:hAnsi="宋体" w:cs="宋体"/>
          <w:sz w:val="20"/>
          <w:szCs w:val="20"/>
          <w:lang w:eastAsia="zh-CN"/>
        </w:rPr>
      </w:pPr>
    </w:p>
    <w:p w:rsidR="00C657A2" w:rsidRPr="008E1F01" w:rsidRDefault="00C657A2" w:rsidP="00C657A2">
      <w:pPr>
        <w:spacing w:before="5"/>
        <w:rPr>
          <w:rFonts w:ascii="宋体" w:hAnsi="宋体" w:cs="宋体"/>
          <w:sz w:val="15"/>
          <w:szCs w:val="15"/>
          <w:lang w:eastAsia="zh-CN"/>
        </w:rPr>
      </w:pPr>
    </w:p>
    <w:p w:rsidR="00C657A2" w:rsidRPr="008E1F01" w:rsidRDefault="00C657A2" w:rsidP="00C657A2">
      <w:pPr>
        <w:pStyle w:val="a6"/>
        <w:spacing w:before="29" w:line="321" w:lineRule="auto"/>
        <w:ind w:left="146" w:right="262" w:firstLine="9"/>
        <w:rPr>
          <w:lang w:eastAsia="zh-CN"/>
        </w:rPr>
      </w:pPr>
      <w:r w:rsidRPr="008E1F01">
        <w:rPr>
          <w:lang w:eastAsia="zh-CN"/>
        </w:rPr>
        <w:t>正的价格经投标人书面确认后具有约束力。投标人不接受修正价格的，评标委员会应否决其投标 。</w:t>
      </w:r>
    </w:p>
    <w:p w:rsidR="00C657A2" w:rsidRPr="008E1F01" w:rsidRDefault="00C657A2" w:rsidP="00C657A2">
      <w:pPr>
        <w:pStyle w:val="a6"/>
        <w:spacing w:before="19"/>
        <w:ind w:left="760" w:right="262"/>
        <w:rPr>
          <w:lang w:eastAsia="zh-CN"/>
        </w:rPr>
      </w:pPr>
      <w:r w:rsidRPr="008E1F01">
        <w:rPr>
          <w:rFonts w:ascii="Arial" w:hAnsi="Arial" w:cs="Arial" w:hint="eastAsia"/>
          <w:lang w:eastAsia="zh-CN"/>
        </w:rPr>
        <w:t>(1)</w:t>
      </w:r>
      <w:r w:rsidRPr="008E1F01">
        <w:rPr>
          <w:lang w:eastAsia="zh-CN"/>
        </w:rPr>
        <w:t xml:space="preserve">  投标文件中的大写金额与小写金额不一致的，以大写金额为准；</w:t>
      </w:r>
    </w:p>
    <w:p w:rsidR="00C657A2" w:rsidRPr="008E1F01" w:rsidRDefault="00C657A2" w:rsidP="00C657A2">
      <w:pPr>
        <w:pStyle w:val="a6"/>
        <w:spacing w:before="81" w:line="309" w:lineRule="auto"/>
        <w:ind w:left="146" w:right="88" w:firstLine="614"/>
        <w:rPr>
          <w:lang w:eastAsia="zh-CN"/>
        </w:rPr>
      </w:pPr>
      <w:r w:rsidRPr="008E1F01">
        <w:rPr>
          <w:rFonts w:ascii="Arial" w:hAnsi="Arial" w:cs="Arial" w:hint="eastAsia"/>
          <w:lang w:eastAsia="zh-CN"/>
        </w:rPr>
        <w:t>(2)</w:t>
      </w:r>
      <w:r w:rsidRPr="008E1F01">
        <w:rPr>
          <w:lang w:eastAsia="zh-CN"/>
        </w:rPr>
        <w:t xml:space="preserve"> 总价金额与依据单价计算出的结果不一致的，以单价金额为准修正总价，但单价金额小数点有明显错误的除外：</w:t>
      </w:r>
    </w:p>
    <w:p w:rsidR="00C657A2" w:rsidRPr="008E1F01" w:rsidRDefault="00C657A2" w:rsidP="00C657A2">
      <w:pPr>
        <w:pStyle w:val="a6"/>
        <w:spacing w:before="30" w:line="307" w:lineRule="auto"/>
        <w:ind w:left="146" w:right="288" w:firstLine="614"/>
        <w:rPr>
          <w:lang w:eastAsia="zh-CN"/>
        </w:rPr>
      </w:pPr>
      <w:r w:rsidRPr="008E1F01">
        <w:rPr>
          <w:rFonts w:ascii="Arial" w:hAnsi="Arial" w:cs="Arial" w:hint="eastAsia"/>
          <w:lang w:eastAsia="zh-CN"/>
        </w:rPr>
        <w:t>(3)</w:t>
      </w:r>
      <w:r w:rsidRPr="008E1F01">
        <w:rPr>
          <w:lang w:eastAsia="zh-CN"/>
        </w:rPr>
        <w:t xml:space="preserve"> 当单价与数量相乘不等于合价时，以单价计算为准，如果单价有明显的小 数点位置差错，应以标出的合价为准，同时对单价予以修正：</w:t>
      </w:r>
    </w:p>
    <w:p w:rsidR="00C657A2" w:rsidRPr="008E1F01" w:rsidRDefault="00C657A2" w:rsidP="00C657A2">
      <w:pPr>
        <w:pStyle w:val="a6"/>
        <w:spacing w:before="30" w:line="307" w:lineRule="auto"/>
        <w:ind w:left="146" w:right="179" w:firstLine="614"/>
        <w:rPr>
          <w:lang w:eastAsia="zh-CN"/>
        </w:rPr>
      </w:pPr>
      <w:r w:rsidRPr="008E1F01">
        <w:rPr>
          <w:rFonts w:ascii="Arial" w:hAnsi="Arial" w:cs="Arial" w:hint="eastAsia"/>
          <w:lang w:eastAsia="zh-CN"/>
        </w:rPr>
        <w:t>(4)</w:t>
      </w:r>
      <w:r w:rsidRPr="008E1F01">
        <w:rPr>
          <w:rFonts w:ascii="Arial" w:hAnsi="Arial" w:cs="Arial"/>
          <w:lang w:eastAsia="zh-CN"/>
        </w:rPr>
        <w:t xml:space="preserve"> </w:t>
      </w:r>
      <w:r w:rsidRPr="008E1F01">
        <w:rPr>
          <w:rFonts w:ascii="Arial" w:hAnsi="Arial" w:cs="Arial" w:hint="eastAsia"/>
          <w:lang w:eastAsia="zh-CN"/>
        </w:rPr>
        <w:t xml:space="preserve"> </w:t>
      </w:r>
      <w:r w:rsidRPr="008E1F01">
        <w:rPr>
          <w:lang w:eastAsia="zh-CN"/>
        </w:rPr>
        <w:t>当各子目的合价累计不等于总价时，应以各子 目合价累计数为准，修正总</w:t>
      </w:r>
      <w:r w:rsidRPr="008E1F01">
        <w:rPr>
          <w:rFonts w:hint="eastAsia"/>
          <w:lang w:eastAsia="zh-CN"/>
        </w:rPr>
        <w:t>价。</w:t>
      </w:r>
    </w:p>
    <w:p w:rsidR="00C657A2" w:rsidRPr="008E1F01" w:rsidRDefault="00C657A2" w:rsidP="00C657A2">
      <w:pPr>
        <w:spacing w:before="12"/>
        <w:rPr>
          <w:rFonts w:ascii="宋体" w:hAnsi="宋体" w:cs="宋体"/>
          <w:sz w:val="15"/>
          <w:szCs w:val="15"/>
          <w:lang w:eastAsia="zh-CN"/>
        </w:rPr>
      </w:pPr>
    </w:p>
    <w:p w:rsidR="00C657A2" w:rsidRPr="008E1F01" w:rsidRDefault="00C657A2" w:rsidP="00C657A2">
      <w:pPr>
        <w:pStyle w:val="a6"/>
        <w:tabs>
          <w:tab w:val="left" w:pos="5935"/>
        </w:tabs>
        <w:spacing w:before="29" w:line="297" w:lineRule="auto"/>
        <w:ind w:left="146" w:right="271" w:firstLine="489"/>
        <w:rPr>
          <w:lang w:eastAsia="zh-CN"/>
        </w:rPr>
      </w:pPr>
      <w:r w:rsidRPr="008E1F01">
        <w:rPr>
          <w:rFonts w:ascii="Times New Roman" w:eastAsia="Times New Roman" w:hAnsi="Times New Roman"/>
          <w:sz w:val="22"/>
          <w:szCs w:val="22"/>
          <w:lang w:eastAsia="zh-CN"/>
        </w:rPr>
        <w:t xml:space="preserve">3.4.3  </w:t>
      </w:r>
      <w:r w:rsidRPr="008E1F01">
        <w:rPr>
          <w:lang w:eastAsia="zh-CN"/>
        </w:rPr>
        <w:t>修正后的最终投标报价若超过最高投标限价（如有），评标委员会应否决 其投标。</w:t>
      </w:r>
    </w:p>
    <w:p w:rsidR="00C657A2" w:rsidRPr="008E1F01" w:rsidRDefault="00C657A2" w:rsidP="00C657A2">
      <w:pPr>
        <w:pStyle w:val="a6"/>
        <w:spacing w:before="42" w:line="307" w:lineRule="auto"/>
        <w:ind w:left="146" w:right="141" w:firstLine="484"/>
        <w:rPr>
          <w:lang w:eastAsia="zh-CN"/>
        </w:rPr>
      </w:pPr>
      <w:r w:rsidRPr="008E1F01">
        <w:rPr>
          <w:rFonts w:ascii="Times New Roman" w:eastAsia="Times New Roman" w:hAnsi="Times New Roman"/>
          <w:sz w:val="22"/>
          <w:szCs w:val="22"/>
          <w:lang w:eastAsia="zh-CN"/>
        </w:rPr>
        <w:t xml:space="preserve">3.4.4 </w:t>
      </w:r>
      <w:r w:rsidRPr="008E1F01">
        <w:rPr>
          <w:lang w:eastAsia="zh-CN"/>
        </w:rPr>
        <w:t>修正后的最终投标报价仅作为签订合同的一个依据，不参与评标价得分的计算。</w:t>
      </w:r>
    </w:p>
    <w:p w:rsidR="00C657A2" w:rsidRPr="008E1F01" w:rsidRDefault="00C657A2" w:rsidP="00C657A2">
      <w:pPr>
        <w:spacing w:before="182"/>
        <w:ind w:left="151" w:right="262"/>
        <w:rPr>
          <w:rFonts w:ascii="宋体" w:hAnsi="宋体" w:cs="宋体"/>
          <w:sz w:val="23"/>
          <w:szCs w:val="23"/>
          <w:lang w:eastAsia="zh-CN"/>
        </w:rPr>
      </w:pPr>
      <w:r w:rsidRPr="008E1F01">
        <w:rPr>
          <w:rFonts w:eastAsia="Times New Roman"/>
          <w:lang w:eastAsia="zh-CN"/>
        </w:rPr>
        <w:t xml:space="preserve">3. 5 </w:t>
      </w:r>
      <w:r w:rsidRPr="008E1F01">
        <w:rPr>
          <w:rFonts w:ascii="宋体" w:hAnsi="宋体" w:cs="宋体"/>
          <w:sz w:val="23"/>
          <w:szCs w:val="23"/>
          <w:lang w:eastAsia="zh-CN"/>
        </w:rPr>
        <w:t>第二个信封详细评审</w:t>
      </w:r>
    </w:p>
    <w:p w:rsidR="00C657A2" w:rsidRPr="008E1F01" w:rsidRDefault="00C657A2" w:rsidP="00C657A2">
      <w:pPr>
        <w:spacing w:before="8"/>
        <w:rPr>
          <w:rFonts w:ascii="宋体" w:hAnsi="宋体" w:cs="宋体"/>
          <w:sz w:val="24"/>
          <w:szCs w:val="24"/>
          <w:lang w:eastAsia="zh-CN"/>
        </w:rPr>
      </w:pPr>
    </w:p>
    <w:p w:rsidR="00C657A2" w:rsidRPr="008E1F01" w:rsidRDefault="00C657A2" w:rsidP="00C657A2">
      <w:pPr>
        <w:pStyle w:val="a6"/>
        <w:spacing w:line="309" w:lineRule="auto"/>
        <w:ind w:left="165" w:right="281" w:firstLine="465"/>
        <w:rPr>
          <w:lang w:eastAsia="zh-CN"/>
        </w:rPr>
      </w:pPr>
      <w:r w:rsidRPr="008E1F01">
        <w:rPr>
          <w:rFonts w:ascii="Times New Roman" w:eastAsia="Times New Roman" w:hAnsi="Times New Roman"/>
          <w:sz w:val="22"/>
          <w:szCs w:val="22"/>
          <w:lang w:eastAsia="zh-CN"/>
        </w:rPr>
        <w:t xml:space="preserve">3.5.1  </w:t>
      </w:r>
      <w:r w:rsidRPr="008E1F01">
        <w:rPr>
          <w:lang w:eastAsia="zh-CN"/>
        </w:rPr>
        <w:t xml:space="preserve">评标委员会按本章第 </w:t>
      </w:r>
      <w:r w:rsidRPr="008E1F01">
        <w:rPr>
          <w:rFonts w:ascii="Times New Roman" w:eastAsia="Times New Roman" w:hAnsi="Times New Roman"/>
          <w:sz w:val="22"/>
          <w:szCs w:val="22"/>
          <w:lang w:eastAsia="zh-CN"/>
        </w:rPr>
        <w:t xml:space="preserve">2.2.4 </w:t>
      </w:r>
      <w:r w:rsidRPr="008E1F01">
        <w:rPr>
          <w:lang w:eastAsia="zh-CN"/>
        </w:rPr>
        <w:t>项</w:t>
      </w:r>
      <w:r w:rsidRPr="008E1F01">
        <w:rPr>
          <w:rFonts w:cs="宋体" w:hint="eastAsia"/>
          <w:sz w:val="22"/>
          <w:szCs w:val="22"/>
          <w:lang w:eastAsia="zh-CN"/>
        </w:rPr>
        <w:t>（</w:t>
      </w:r>
      <w:r w:rsidRPr="008E1F01">
        <w:rPr>
          <w:rFonts w:ascii="Times New Roman" w:eastAsia="Times New Roman" w:hAnsi="Times New Roman"/>
          <w:sz w:val="22"/>
          <w:szCs w:val="22"/>
          <w:lang w:eastAsia="zh-CN"/>
        </w:rPr>
        <w:t>3</w:t>
      </w:r>
      <w:r w:rsidRPr="008E1F01">
        <w:rPr>
          <w:rFonts w:cs="宋体" w:hint="eastAsia"/>
          <w:sz w:val="22"/>
          <w:szCs w:val="22"/>
          <w:lang w:eastAsia="zh-CN"/>
        </w:rPr>
        <w:t>）</w:t>
      </w:r>
      <w:r w:rsidRPr="008E1F01">
        <w:rPr>
          <w:lang w:eastAsia="zh-CN"/>
        </w:rPr>
        <w:t xml:space="preserve">目规定的评审因素和分值对评标价计算出得分 </w:t>
      </w:r>
      <w:r w:rsidRPr="008E1F01">
        <w:rPr>
          <w:rFonts w:ascii="Arial" w:eastAsia="Arial" w:hAnsi="Arial" w:cs="Arial"/>
          <w:lang w:eastAsia="zh-CN"/>
        </w:rPr>
        <w:t>C</w:t>
      </w:r>
      <w:r w:rsidRPr="008E1F01">
        <w:rPr>
          <w:lang w:eastAsia="zh-CN"/>
        </w:rPr>
        <w:t>。评标价得分分值计算保留小数点后两位，小数点后第三位“四舍五入”。</w:t>
      </w:r>
    </w:p>
    <w:p w:rsidR="00C657A2" w:rsidRPr="008E1F01" w:rsidRDefault="00C657A2" w:rsidP="00C657A2">
      <w:pPr>
        <w:spacing w:before="1"/>
        <w:ind w:left="635" w:right="262"/>
        <w:rPr>
          <w:rFonts w:ascii="宋体" w:hAnsi="宋体" w:cs="宋体"/>
          <w:sz w:val="23"/>
          <w:szCs w:val="23"/>
          <w:lang w:eastAsia="zh-CN"/>
        </w:rPr>
      </w:pPr>
      <w:r w:rsidRPr="008E1F01">
        <w:rPr>
          <w:rFonts w:eastAsia="Times New Roman"/>
          <w:lang w:eastAsia="zh-CN"/>
        </w:rPr>
        <w:t xml:space="preserve">3.5.2 </w:t>
      </w:r>
      <w:r w:rsidRPr="008E1F01">
        <w:rPr>
          <w:rFonts w:ascii="宋体" w:hAnsi="宋体" w:cs="宋体"/>
          <w:sz w:val="23"/>
          <w:szCs w:val="23"/>
          <w:lang w:eastAsia="zh-CN"/>
        </w:rPr>
        <w:t>投标人综合得分</w:t>
      </w:r>
      <w:r w:rsidRPr="008E1F01">
        <w:rPr>
          <w:rFonts w:ascii="宋体" w:hAnsi="宋体" w:cs="宋体" w:hint="eastAsia"/>
          <w:sz w:val="23"/>
          <w:szCs w:val="23"/>
          <w:lang w:eastAsia="zh-CN"/>
        </w:rPr>
        <w:t>=</w:t>
      </w:r>
      <w:r w:rsidRPr="008E1F01">
        <w:rPr>
          <w:rFonts w:ascii="宋体" w:hAnsi="宋体" w:cs="宋体"/>
          <w:sz w:val="23"/>
          <w:szCs w:val="23"/>
          <w:lang w:eastAsia="zh-CN"/>
        </w:rPr>
        <w:t>投标人的商务和技术得分</w:t>
      </w:r>
      <w:r w:rsidRPr="008E1F01">
        <w:rPr>
          <w:rFonts w:ascii="宋体" w:hAnsi="宋体" w:cs="宋体" w:hint="eastAsia"/>
          <w:sz w:val="23"/>
          <w:szCs w:val="23"/>
          <w:lang w:eastAsia="zh-CN"/>
        </w:rPr>
        <w:t>＋</w:t>
      </w:r>
      <w:r w:rsidRPr="008E1F01">
        <w:rPr>
          <w:rFonts w:eastAsia="Times New Roman"/>
          <w:lang w:eastAsia="zh-CN"/>
        </w:rPr>
        <w:t xml:space="preserve">C </w:t>
      </w:r>
      <w:r w:rsidRPr="008E1F01">
        <w:rPr>
          <w:rFonts w:ascii="宋体" w:hAnsi="宋体" w:cs="宋体"/>
          <w:sz w:val="23"/>
          <w:szCs w:val="23"/>
          <w:lang w:eastAsia="zh-CN"/>
        </w:rPr>
        <w:t>。</w:t>
      </w:r>
    </w:p>
    <w:p w:rsidR="00C657A2" w:rsidRPr="008E1F01" w:rsidRDefault="00C657A2" w:rsidP="00C657A2">
      <w:pPr>
        <w:pStyle w:val="a6"/>
        <w:spacing w:before="87" w:line="314" w:lineRule="auto"/>
        <w:ind w:left="146" w:right="275" w:firstLine="484"/>
        <w:jc w:val="both"/>
        <w:rPr>
          <w:lang w:eastAsia="zh-CN"/>
        </w:rPr>
      </w:pPr>
      <w:r w:rsidRPr="008E1F01">
        <w:rPr>
          <w:rFonts w:ascii="Times New Roman" w:eastAsia="Times New Roman" w:hAnsi="Times New Roman"/>
          <w:sz w:val="22"/>
          <w:szCs w:val="22"/>
          <w:lang w:eastAsia="zh-CN"/>
        </w:rPr>
        <w:t xml:space="preserve">3.5.3 </w:t>
      </w:r>
      <w:r w:rsidRPr="008E1F01">
        <w:rPr>
          <w:lang w:eastAsia="zh-CN"/>
        </w:rPr>
        <w:t>评标委员会发现投标人的报价明显低于其他投标报价，使得其投标报价可能低于其个别成本的，应要求该投标人</w:t>
      </w:r>
      <w:proofErr w:type="gramStart"/>
      <w:r w:rsidRPr="008E1F01">
        <w:rPr>
          <w:lang w:eastAsia="zh-CN"/>
        </w:rPr>
        <w:t>作出</w:t>
      </w:r>
      <w:proofErr w:type="gramEnd"/>
      <w:r w:rsidRPr="008E1F01">
        <w:rPr>
          <w:lang w:eastAsia="zh-CN"/>
        </w:rPr>
        <w:t>书面说明并提供相应的证明材料 。投标人不能合理说明或不能提供相应证明材料的，评标委员会应认定该投标人以低于成本报价竞标，并否决其投标</w:t>
      </w:r>
      <w:r w:rsidRPr="008E1F01">
        <w:rPr>
          <w:rFonts w:hint="eastAsia"/>
          <w:lang w:eastAsia="zh-CN"/>
        </w:rPr>
        <w:t>。</w:t>
      </w:r>
    </w:p>
    <w:p w:rsidR="00C657A2" w:rsidRPr="008E1F01" w:rsidRDefault="00C657A2" w:rsidP="00C657A2">
      <w:pPr>
        <w:spacing w:before="179"/>
        <w:ind w:left="151" w:right="262"/>
        <w:rPr>
          <w:rFonts w:ascii="宋体" w:hAnsi="宋体" w:cs="宋体"/>
          <w:sz w:val="23"/>
          <w:szCs w:val="23"/>
          <w:lang w:eastAsia="zh-CN"/>
        </w:rPr>
      </w:pPr>
      <w:r w:rsidRPr="008E1F01">
        <w:rPr>
          <w:rFonts w:eastAsia="Times New Roman"/>
          <w:lang w:eastAsia="zh-CN"/>
        </w:rPr>
        <w:t xml:space="preserve">3. 6  </w:t>
      </w:r>
      <w:r w:rsidRPr="008E1F01">
        <w:rPr>
          <w:rFonts w:ascii="宋体" w:hAnsi="宋体" w:cs="宋体"/>
          <w:sz w:val="23"/>
          <w:szCs w:val="23"/>
          <w:lang w:eastAsia="zh-CN"/>
        </w:rPr>
        <w:t>投标文件相关信息的核查</w:t>
      </w:r>
    </w:p>
    <w:p w:rsidR="00C657A2" w:rsidRPr="008E1F01" w:rsidRDefault="00C657A2" w:rsidP="00C657A2">
      <w:pPr>
        <w:spacing w:before="8"/>
        <w:rPr>
          <w:rFonts w:ascii="宋体" w:hAnsi="宋体" w:cs="宋体"/>
          <w:sz w:val="24"/>
          <w:szCs w:val="24"/>
          <w:lang w:eastAsia="zh-CN"/>
        </w:rPr>
      </w:pPr>
    </w:p>
    <w:p w:rsidR="00C657A2" w:rsidRPr="008E1F01" w:rsidRDefault="00C657A2" w:rsidP="00C657A2">
      <w:pPr>
        <w:pStyle w:val="a6"/>
        <w:spacing w:line="316" w:lineRule="auto"/>
        <w:ind w:left="146" w:right="185" w:firstLine="484"/>
        <w:rPr>
          <w:lang w:eastAsia="zh-CN"/>
        </w:rPr>
      </w:pPr>
      <w:r w:rsidRPr="008E1F01">
        <w:rPr>
          <w:rFonts w:ascii="Times New Roman" w:eastAsia="Times New Roman" w:hAnsi="Times New Roman"/>
          <w:sz w:val="22"/>
          <w:szCs w:val="22"/>
          <w:lang w:eastAsia="zh-CN"/>
        </w:rPr>
        <w:t xml:space="preserve">3.6.1 </w:t>
      </w:r>
      <w:r w:rsidRPr="008E1F01">
        <w:rPr>
          <w:lang w:eastAsia="zh-CN"/>
        </w:rPr>
        <w:t>在评标过程中，评标委员会应查询交通运输主管部门“公路建设市场信用信息管理系统”，对投标人的资质、业绩、主要人员资历和目前在岗情况、信用等级等信息进行核实。若投标文件载明的信息与交通运输主管部门“ 公路建设市场信用信息管理系统”发布的信息不符，使得投标人的资格条件不符合招标文件规定的，评标委员会应否决其投标。</w:t>
      </w:r>
    </w:p>
    <w:p w:rsidR="00C657A2" w:rsidRPr="008E1F01" w:rsidRDefault="00C657A2" w:rsidP="00C657A2">
      <w:pPr>
        <w:pStyle w:val="a6"/>
        <w:spacing w:before="24" w:line="314" w:lineRule="auto"/>
        <w:ind w:left="151" w:right="233" w:firstLine="480"/>
        <w:jc w:val="both"/>
        <w:rPr>
          <w:lang w:eastAsia="zh-CN"/>
        </w:rPr>
      </w:pPr>
      <w:r w:rsidRPr="008E1F01">
        <w:rPr>
          <w:rFonts w:ascii="Times New Roman" w:eastAsia="Times New Roman" w:hAnsi="Times New Roman"/>
          <w:sz w:val="22"/>
          <w:szCs w:val="22"/>
          <w:lang w:eastAsia="zh-CN"/>
        </w:rPr>
        <w:t xml:space="preserve">3.6.2 </w:t>
      </w:r>
      <w:r w:rsidRPr="008E1F01">
        <w:rPr>
          <w:lang w:eastAsia="zh-CN"/>
        </w:rPr>
        <w:t>评标委员会应对在评标过程中发现的投标人与投标人之间、投标人与招标人之间存在的串通投标的情形进行评审和认定。投标人存在串通投标、弄虚作假、行贿等违法行为的，评标委员会应否决其投标。</w:t>
      </w:r>
    </w:p>
    <w:p w:rsidR="00C657A2" w:rsidRPr="008E1F01" w:rsidRDefault="00C657A2" w:rsidP="00C657A2">
      <w:pPr>
        <w:pStyle w:val="a6"/>
        <w:spacing w:before="26"/>
        <w:ind w:left="744" w:right="2713"/>
        <w:jc w:val="center"/>
        <w:rPr>
          <w:lang w:eastAsia="zh-CN"/>
        </w:rPr>
      </w:pPr>
      <w:r w:rsidRPr="008E1F01">
        <w:rPr>
          <w:rFonts w:cs="宋体" w:hint="eastAsia"/>
          <w:sz w:val="22"/>
          <w:szCs w:val="22"/>
          <w:lang w:eastAsia="zh-CN"/>
        </w:rPr>
        <w:t>（</w:t>
      </w:r>
      <w:r w:rsidRPr="008E1F01">
        <w:rPr>
          <w:rFonts w:ascii="Times New Roman" w:eastAsia="Times New Roman" w:hAnsi="Times New Roman"/>
          <w:sz w:val="22"/>
          <w:szCs w:val="22"/>
          <w:lang w:eastAsia="zh-CN"/>
        </w:rPr>
        <w:t>1</w:t>
      </w:r>
      <w:r w:rsidRPr="008E1F01">
        <w:rPr>
          <w:rFonts w:cs="宋体" w:hint="eastAsia"/>
          <w:sz w:val="22"/>
          <w:szCs w:val="22"/>
          <w:lang w:eastAsia="zh-CN"/>
        </w:rPr>
        <w:t>）</w:t>
      </w:r>
      <w:r w:rsidRPr="008E1F01">
        <w:rPr>
          <w:lang w:eastAsia="zh-CN"/>
        </w:rPr>
        <w:t>有下列情形之一的，属于投标人相互串通投标：</w:t>
      </w:r>
    </w:p>
    <w:p w:rsidR="00C657A2" w:rsidRPr="008E1F01" w:rsidRDefault="00C657A2" w:rsidP="00C657A2">
      <w:pPr>
        <w:pStyle w:val="a6"/>
        <w:spacing w:before="76"/>
        <w:ind w:left="631" w:right="262"/>
        <w:rPr>
          <w:lang w:eastAsia="zh-CN"/>
        </w:rPr>
      </w:pPr>
      <w:r w:rsidRPr="008E1F01">
        <w:rPr>
          <w:rFonts w:ascii="Times New Roman" w:eastAsia="Times New Roman" w:hAnsi="Times New Roman"/>
          <w:sz w:val="22"/>
          <w:szCs w:val="22"/>
          <w:lang w:eastAsia="zh-CN"/>
        </w:rPr>
        <w:t>a.</w:t>
      </w:r>
      <w:r w:rsidRPr="008E1F01">
        <w:rPr>
          <w:lang w:eastAsia="zh-CN"/>
        </w:rPr>
        <w:t>投标人之间协商投标报价等投标文件的实质性内容；</w:t>
      </w:r>
    </w:p>
    <w:p w:rsidR="00C657A2" w:rsidRPr="008E1F01" w:rsidRDefault="00C657A2" w:rsidP="00C657A2">
      <w:pPr>
        <w:rPr>
          <w:lang w:eastAsia="zh-CN"/>
        </w:rPr>
        <w:sectPr w:rsidR="00C657A2" w:rsidRPr="008E1F01">
          <w:pgSz w:w="11910" w:h="16840"/>
          <w:pgMar w:top="1140" w:right="1300" w:bottom="1260" w:left="1500" w:header="889" w:footer="1065" w:gutter="0"/>
          <w:cols w:space="720"/>
        </w:sectPr>
      </w:pPr>
    </w:p>
    <w:p w:rsidR="00C657A2" w:rsidRPr="008E1F01" w:rsidRDefault="00C657A2" w:rsidP="00C657A2">
      <w:pPr>
        <w:rPr>
          <w:rFonts w:ascii="宋体" w:hAnsi="宋体" w:cs="宋体"/>
          <w:sz w:val="20"/>
          <w:szCs w:val="20"/>
          <w:lang w:eastAsia="zh-CN"/>
        </w:rPr>
      </w:pPr>
    </w:p>
    <w:p w:rsidR="00C657A2" w:rsidRPr="008E1F01" w:rsidRDefault="00C657A2" w:rsidP="00C657A2">
      <w:pPr>
        <w:spacing w:before="10"/>
        <w:rPr>
          <w:rFonts w:ascii="宋体" w:hAnsi="宋体" w:cs="宋体"/>
          <w:sz w:val="15"/>
          <w:szCs w:val="15"/>
          <w:lang w:eastAsia="zh-CN"/>
        </w:rPr>
      </w:pPr>
    </w:p>
    <w:p w:rsidR="00C657A2" w:rsidRPr="008E1F01" w:rsidRDefault="00C657A2" w:rsidP="00C657A2">
      <w:pPr>
        <w:pStyle w:val="a6"/>
        <w:spacing w:before="29"/>
        <w:ind w:left="621" w:right="1316"/>
        <w:rPr>
          <w:lang w:eastAsia="zh-CN"/>
        </w:rPr>
      </w:pPr>
      <w:r w:rsidRPr="008E1F01">
        <w:rPr>
          <w:rFonts w:ascii="Arial" w:eastAsia="Arial" w:hAnsi="Arial" w:cs="Arial"/>
          <w:sz w:val="22"/>
          <w:szCs w:val="22"/>
          <w:lang w:eastAsia="zh-CN"/>
        </w:rPr>
        <w:t>b.</w:t>
      </w:r>
      <w:r w:rsidRPr="008E1F01">
        <w:rPr>
          <w:lang w:eastAsia="zh-CN"/>
        </w:rPr>
        <w:t>投标人之间约定中标人 ：</w:t>
      </w:r>
    </w:p>
    <w:p w:rsidR="00C657A2" w:rsidRPr="008E1F01" w:rsidRDefault="00C657A2" w:rsidP="00C657A2">
      <w:pPr>
        <w:pStyle w:val="a6"/>
        <w:spacing w:before="83" w:line="309" w:lineRule="auto"/>
        <w:ind w:left="631" w:right="327"/>
        <w:rPr>
          <w:lang w:eastAsia="zh-CN"/>
        </w:rPr>
      </w:pPr>
      <w:r w:rsidRPr="008E1F01">
        <w:rPr>
          <w:rFonts w:ascii="Times New Roman" w:eastAsia="Times New Roman" w:hAnsi="Times New Roman"/>
          <w:sz w:val="16"/>
          <w:szCs w:val="16"/>
          <w:lang w:eastAsia="zh-CN"/>
        </w:rPr>
        <w:t>C.</w:t>
      </w:r>
      <w:r w:rsidRPr="008E1F01">
        <w:rPr>
          <w:lang w:eastAsia="zh-CN"/>
        </w:rPr>
        <w:t xml:space="preserve">投标人之间约定部分投标人放弃投标或中标： </w:t>
      </w:r>
    </w:p>
    <w:p w:rsidR="00C657A2" w:rsidRPr="008E1F01" w:rsidRDefault="00C657A2" w:rsidP="00C657A2">
      <w:pPr>
        <w:pStyle w:val="a6"/>
        <w:spacing w:before="83" w:line="309" w:lineRule="auto"/>
        <w:ind w:left="631" w:right="327"/>
        <w:rPr>
          <w:lang w:eastAsia="zh-CN"/>
        </w:rPr>
      </w:pPr>
      <w:r w:rsidRPr="008E1F01">
        <w:rPr>
          <w:rFonts w:ascii="Times New Roman" w:eastAsia="Times New Roman" w:hAnsi="Times New Roman"/>
          <w:sz w:val="22"/>
          <w:szCs w:val="22"/>
          <w:lang w:eastAsia="zh-CN"/>
        </w:rPr>
        <w:t>d.</w:t>
      </w:r>
      <w:r w:rsidRPr="008E1F01">
        <w:rPr>
          <w:lang w:eastAsia="zh-CN"/>
        </w:rPr>
        <w:t xml:space="preserve">属于同一集团、协会、商会等组织成员的投标人按照该组织要求协同投标； </w:t>
      </w:r>
    </w:p>
    <w:p w:rsidR="00C657A2" w:rsidRPr="008E1F01" w:rsidRDefault="00C657A2" w:rsidP="00C657A2">
      <w:pPr>
        <w:pStyle w:val="a6"/>
        <w:spacing w:before="83" w:line="309" w:lineRule="auto"/>
        <w:ind w:left="631" w:right="327"/>
        <w:rPr>
          <w:lang w:eastAsia="zh-CN"/>
        </w:rPr>
      </w:pPr>
      <w:r w:rsidRPr="008E1F01">
        <w:rPr>
          <w:rFonts w:ascii="Times New Roman" w:eastAsia="Times New Roman" w:hAnsi="Times New Roman"/>
          <w:lang w:eastAsia="zh-CN"/>
        </w:rPr>
        <w:t>e.</w:t>
      </w:r>
      <w:r w:rsidRPr="008E1F01">
        <w:rPr>
          <w:lang w:eastAsia="zh-CN"/>
        </w:rPr>
        <w:t>投标人之间为谋取中标或排斥特定投标人而 采取的其他联合行动 。</w:t>
      </w:r>
    </w:p>
    <w:p w:rsidR="00C657A2" w:rsidRPr="008E1F01" w:rsidRDefault="00C657A2" w:rsidP="00C657A2">
      <w:pPr>
        <w:pStyle w:val="a6"/>
        <w:spacing w:before="6" w:line="307" w:lineRule="auto"/>
        <w:ind w:left="626" w:right="1952" w:firstLine="134"/>
        <w:rPr>
          <w:lang w:eastAsia="zh-CN"/>
        </w:rPr>
      </w:pPr>
      <w:r w:rsidRPr="008E1F01">
        <w:rPr>
          <w:rFonts w:cs="宋体" w:hint="eastAsia"/>
          <w:sz w:val="22"/>
          <w:szCs w:val="22"/>
          <w:lang w:eastAsia="zh-CN"/>
        </w:rPr>
        <w:t>（</w:t>
      </w:r>
      <w:r w:rsidRPr="008E1F01">
        <w:rPr>
          <w:rFonts w:ascii="Times New Roman" w:hAnsi="Times New Roman" w:hint="eastAsia"/>
          <w:sz w:val="22"/>
          <w:szCs w:val="22"/>
          <w:lang w:eastAsia="zh-CN"/>
        </w:rPr>
        <w:t>2</w:t>
      </w:r>
      <w:r w:rsidRPr="008E1F01">
        <w:rPr>
          <w:rFonts w:cs="宋体" w:hint="eastAsia"/>
          <w:sz w:val="22"/>
          <w:szCs w:val="22"/>
          <w:lang w:eastAsia="zh-CN"/>
        </w:rPr>
        <w:t>）</w:t>
      </w:r>
      <w:r w:rsidRPr="008E1F01">
        <w:rPr>
          <w:lang w:eastAsia="zh-CN"/>
        </w:rPr>
        <w:t xml:space="preserve">有下列情形之一的，视为投标人相互串通投标： </w:t>
      </w:r>
    </w:p>
    <w:p w:rsidR="00C657A2" w:rsidRPr="008E1F01" w:rsidRDefault="00C657A2" w:rsidP="00C657A2">
      <w:pPr>
        <w:pStyle w:val="a6"/>
        <w:spacing w:before="6" w:line="307" w:lineRule="auto"/>
        <w:ind w:left="626" w:right="1952" w:firstLine="134"/>
        <w:rPr>
          <w:lang w:eastAsia="zh-CN"/>
        </w:rPr>
      </w:pPr>
      <w:r w:rsidRPr="008E1F01">
        <w:rPr>
          <w:rFonts w:ascii="Times New Roman" w:eastAsia="Times New Roman" w:hAnsi="Times New Roman"/>
          <w:lang w:eastAsia="zh-CN"/>
        </w:rPr>
        <w:t>a.</w:t>
      </w:r>
      <w:r w:rsidRPr="008E1F01">
        <w:rPr>
          <w:lang w:eastAsia="zh-CN"/>
        </w:rPr>
        <w:t xml:space="preserve">不同投标人的投标文件由同 一单位或个人编制： </w:t>
      </w:r>
    </w:p>
    <w:p w:rsidR="00C657A2" w:rsidRPr="008E1F01" w:rsidRDefault="00C657A2" w:rsidP="00C657A2">
      <w:pPr>
        <w:pStyle w:val="a6"/>
        <w:spacing w:before="6" w:line="307" w:lineRule="auto"/>
        <w:ind w:left="626" w:right="1952" w:firstLine="134"/>
        <w:rPr>
          <w:lang w:eastAsia="zh-CN"/>
        </w:rPr>
      </w:pPr>
      <w:r w:rsidRPr="008E1F01">
        <w:rPr>
          <w:rFonts w:ascii="Times New Roman" w:eastAsia="Times New Roman" w:hAnsi="Times New Roman"/>
          <w:sz w:val="22"/>
          <w:szCs w:val="22"/>
          <w:lang w:eastAsia="zh-CN"/>
        </w:rPr>
        <w:t>b.</w:t>
      </w:r>
      <w:r w:rsidRPr="008E1F01">
        <w:rPr>
          <w:lang w:eastAsia="zh-CN"/>
        </w:rPr>
        <w:t xml:space="preserve">不同投标人委托同一单位或个人办理投标事宜； </w:t>
      </w:r>
    </w:p>
    <w:p w:rsidR="00C657A2" w:rsidRPr="008E1F01" w:rsidRDefault="00C657A2" w:rsidP="00C657A2">
      <w:pPr>
        <w:pStyle w:val="a6"/>
        <w:spacing w:before="6" w:line="307" w:lineRule="auto"/>
        <w:ind w:left="626" w:right="1952" w:firstLine="134"/>
        <w:rPr>
          <w:lang w:eastAsia="zh-CN"/>
        </w:rPr>
      </w:pPr>
      <w:r w:rsidRPr="008E1F01">
        <w:rPr>
          <w:rFonts w:ascii="Times New Roman" w:eastAsia="Times New Roman" w:hAnsi="Times New Roman"/>
          <w:sz w:val="16"/>
          <w:szCs w:val="16"/>
          <w:lang w:eastAsia="zh-CN"/>
        </w:rPr>
        <w:t>C.</w:t>
      </w:r>
      <w:r w:rsidRPr="008E1F01">
        <w:rPr>
          <w:lang w:eastAsia="zh-CN"/>
        </w:rPr>
        <w:t>不同投标人的投标文件载明的项目管理成员为同一人；</w:t>
      </w:r>
    </w:p>
    <w:p w:rsidR="00C657A2" w:rsidRPr="008E1F01" w:rsidRDefault="00C657A2" w:rsidP="00C657A2">
      <w:pPr>
        <w:pStyle w:val="a6"/>
        <w:spacing w:before="6" w:line="307" w:lineRule="auto"/>
        <w:ind w:left="626" w:right="1952" w:firstLine="134"/>
        <w:rPr>
          <w:lang w:eastAsia="zh-CN"/>
        </w:rPr>
      </w:pPr>
      <w:r w:rsidRPr="008E1F01">
        <w:rPr>
          <w:rFonts w:ascii="Arial" w:eastAsia="Arial" w:hAnsi="Arial" w:cs="Arial"/>
          <w:sz w:val="21"/>
          <w:szCs w:val="21"/>
          <w:lang w:eastAsia="zh-CN"/>
        </w:rPr>
        <w:t>d.</w:t>
      </w:r>
      <w:r w:rsidRPr="008E1F01">
        <w:rPr>
          <w:lang w:eastAsia="zh-CN"/>
        </w:rPr>
        <w:t xml:space="preserve">不同投标人的投标文件异常 一致或投标报价呈规律性差异： </w:t>
      </w:r>
    </w:p>
    <w:p w:rsidR="00C657A2" w:rsidRPr="008E1F01" w:rsidRDefault="00C657A2" w:rsidP="00C657A2">
      <w:pPr>
        <w:pStyle w:val="a6"/>
        <w:spacing w:before="6" w:line="307" w:lineRule="auto"/>
        <w:ind w:left="626" w:right="1952" w:firstLine="134"/>
        <w:rPr>
          <w:lang w:eastAsia="zh-CN"/>
        </w:rPr>
      </w:pPr>
      <w:r w:rsidRPr="008E1F01">
        <w:rPr>
          <w:rFonts w:ascii="Times New Roman" w:eastAsia="Times New Roman" w:hAnsi="Times New Roman"/>
          <w:lang w:eastAsia="zh-CN"/>
        </w:rPr>
        <w:t>e.</w:t>
      </w:r>
      <w:r w:rsidRPr="008E1F01">
        <w:rPr>
          <w:lang w:eastAsia="zh-CN"/>
        </w:rPr>
        <w:t xml:space="preserve">不同投标人的投标文件相互混装： </w:t>
      </w:r>
    </w:p>
    <w:p w:rsidR="00C657A2" w:rsidRPr="008E1F01" w:rsidRDefault="00C657A2" w:rsidP="00C657A2">
      <w:pPr>
        <w:pStyle w:val="a6"/>
        <w:spacing w:before="6" w:line="307" w:lineRule="auto"/>
        <w:ind w:left="626" w:right="1952" w:firstLine="134"/>
        <w:rPr>
          <w:lang w:eastAsia="zh-CN"/>
        </w:rPr>
      </w:pPr>
      <w:r w:rsidRPr="008E1F01">
        <w:rPr>
          <w:rFonts w:ascii="Arial" w:eastAsia="Arial" w:hAnsi="Arial" w:cs="Arial" w:hint="eastAsia"/>
          <w:sz w:val="21"/>
          <w:szCs w:val="21"/>
          <w:lang w:eastAsia="zh-CN"/>
        </w:rPr>
        <w:t>f.</w:t>
      </w:r>
      <w:r w:rsidRPr="008E1F01">
        <w:rPr>
          <w:lang w:eastAsia="zh-CN"/>
        </w:rPr>
        <w:t>不同投标人的投标保证金从同 一单位或个人的账户转出。</w:t>
      </w:r>
    </w:p>
    <w:p w:rsidR="00C657A2" w:rsidRPr="008E1F01" w:rsidRDefault="00C657A2" w:rsidP="00C657A2">
      <w:pPr>
        <w:pStyle w:val="a6"/>
        <w:spacing w:before="3" w:line="304" w:lineRule="auto"/>
        <w:ind w:left="616" w:right="1316" w:firstLine="144"/>
        <w:rPr>
          <w:lang w:eastAsia="zh-CN"/>
        </w:rPr>
      </w:pPr>
      <w:r w:rsidRPr="008E1F01">
        <w:rPr>
          <w:rFonts w:cs="宋体" w:hint="eastAsia"/>
          <w:sz w:val="22"/>
          <w:szCs w:val="22"/>
          <w:lang w:eastAsia="zh-CN"/>
        </w:rPr>
        <w:t>（</w:t>
      </w:r>
      <w:r w:rsidRPr="008E1F01">
        <w:rPr>
          <w:rFonts w:ascii="Times New Roman" w:hAnsi="Times New Roman" w:hint="eastAsia"/>
          <w:sz w:val="22"/>
          <w:szCs w:val="22"/>
          <w:lang w:eastAsia="zh-CN"/>
        </w:rPr>
        <w:t>3</w:t>
      </w:r>
      <w:r w:rsidRPr="008E1F01">
        <w:rPr>
          <w:rFonts w:cs="宋体" w:hint="eastAsia"/>
          <w:sz w:val="22"/>
          <w:szCs w:val="22"/>
          <w:lang w:eastAsia="zh-CN"/>
        </w:rPr>
        <w:t>）</w:t>
      </w:r>
      <w:r w:rsidRPr="008E1F01">
        <w:rPr>
          <w:lang w:eastAsia="zh-CN"/>
        </w:rPr>
        <w:t xml:space="preserve">有下列情形之一的 ，属于招标人与投标人串通投标 ： </w:t>
      </w:r>
    </w:p>
    <w:p w:rsidR="00C657A2" w:rsidRPr="008E1F01" w:rsidRDefault="00C657A2" w:rsidP="00C657A2">
      <w:pPr>
        <w:pStyle w:val="a6"/>
        <w:spacing w:before="3" w:line="304" w:lineRule="auto"/>
        <w:ind w:left="616" w:right="1316" w:firstLine="144"/>
        <w:rPr>
          <w:lang w:eastAsia="zh-CN"/>
        </w:rPr>
      </w:pPr>
      <w:r w:rsidRPr="008E1F01">
        <w:rPr>
          <w:rFonts w:ascii="Times New Roman" w:eastAsia="Times New Roman" w:hAnsi="Times New Roman"/>
          <w:sz w:val="22"/>
          <w:szCs w:val="22"/>
          <w:lang w:eastAsia="zh-CN"/>
        </w:rPr>
        <w:t>a.</w:t>
      </w:r>
      <w:r w:rsidRPr="008E1F01">
        <w:rPr>
          <w:lang w:eastAsia="zh-CN"/>
        </w:rPr>
        <w:t xml:space="preserve">招标人在开标前开启投标文件并将有关信息泄露给其他投标人； </w:t>
      </w:r>
    </w:p>
    <w:p w:rsidR="00C657A2" w:rsidRPr="008E1F01" w:rsidRDefault="00C657A2" w:rsidP="00C657A2">
      <w:pPr>
        <w:pStyle w:val="a6"/>
        <w:spacing w:before="3" w:line="304" w:lineRule="auto"/>
        <w:ind w:left="616" w:right="1316" w:firstLine="144"/>
        <w:rPr>
          <w:lang w:eastAsia="zh-CN"/>
        </w:rPr>
      </w:pPr>
      <w:r w:rsidRPr="008E1F01">
        <w:rPr>
          <w:rFonts w:ascii="Times New Roman" w:eastAsia="Times New Roman" w:hAnsi="Times New Roman"/>
          <w:sz w:val="24"/>
          <w:szCs w:val="24"/>
          <w:lang w:eastAsia="zh-CN"/>
        </w:rPr>
        <w:t>b</w:t>
      </w:r>
      <w:r w:rsidRPr="008E1F01">
        <w:rPr>
          <w:lang w:eastAsia="zh-CN"/>
        </w:rPr>
        <w:t xml:space="preserve">招标人直接或间接向投标人泄露标底、评标委员会成员等信息； </w:t>
      </w:r>
    </w:p>
    <w:p w:rsidR="00C657A2" w:rsidRPr="008E1F01" w:rsidRDefault="00C657A2" w:rsidP="00C657A2">
      <w:pPr>
        <w:pStyle w:val="a6"/>
        <w:spacing w:before="3" w:line="304" w:lineRule="auto"/>
        <w:ind w:left="616" w:right="1316" w:firstLine="144"/>
        <w:rPr>
          <w:lang w:eastAsia="zh-CN"/>
        </w:rPr>
      </w:pPr>
      <w:r w:rsidRPr="008E1F01">
        <w:rPr>
          <w:rFonts w:ascii="Times New Roman" w:eastAsia="Times New Roman" w:hAnsi="Times New Roman"/>
          <w:sz w:val="24"/>
          <w:szCs w:val="24"/>
          <w:lang w:eastAsia="zh-CN"/>
        </w:rPr>
        <w:t>c</w:t>
      </w:r>
      <w:r w:rsidRPr="008E1F01">
        <w:rPr>
          <w:lang w:eastAsia="zh-CN"/>
        </w:rPr>
        <w:t xml:space="preserve">招标人明示或暗示投标人压低或抬高投标报价 ： </w:t>
      </w:r>
    </w:p>
    <w:p w:rsidR="00C657A2" w:rsidRPr="008E1F01" w:rsidRDefault="00C657A2" w:rsidP="00C657A2">
      <w:pPr>
        <w:pStyle w:val="a6"/>
        <w:spacing w:before="3" w:line="304" w:lineRule="auto"/>
        <w:ind w:left="616" w:right="1316" w:firstLine="144"/>
        <w:rPr>
          <w:lang w:eastAsia="zh-CN"/>
        </w:rPr>
      </w:pPr>
      <w:r w:rsidRPr="008E1F01">
        <w:rPr>
          <w:rFonts w:ascii="Times New Roman" w:eastAsia="Times New Roman" w:hAnsi="Times New Roman"/>
          <w:sz w:val="22"/>
          <w:szCs w:val="22"/>
          <w:lang w:eastAsia="zh-CN"/>
        </w:rPr>
        <w:t>d.</w:t>
      </w:r>
      <w:r w:rsidRPr="008E1F01">
        <w:rPr>
          <w:lang w:eastAsia="zh-CN"/>
        </w:rPr>
        <w:t xml:space="preserve">招标人授意投标人撤换、修改投标文件； </w:t>
      </w:r>
    </w:p>
    <w:p w:rsidR="00C657A2" w:rsidRPr="008E1F01" w:rsidRDefault="00C657A2" w:rsidP="00C657A2">
      <w:pPr>
        <w:pStyle w:val="a6"/>
        <w:spacing w:before="3" w:line="304" w:lineRule="auto"/>
        <w:ind w:left="616" w:right="1316" w:firstLine="144"/>
        <w:rPr>
          <w:lang w:eastAsia="zh-CN"/>
        </w:rPr>
      </w:pPr>
      <w:r w:rsidRPr="008E1F01">
        <w:rPr>
          <w:rFonts w:ascii="Times New Roman" w:eastAsia="Times New Roman" w:hAnsi="Times New Roman"/>
          <w:sz w:val="22"/>
          <w:szCs w:val="22"/>
          <w:lang w:eastAsia="zh-CN"/>
        </w:rPr>
        <w:t>e.</w:t>
      </w:r>
      <w:r w:rsidRPr="008E1F01">
        <w:rPr>
          <w:lang w:eastAsia="zh-CN"/>
        </w:rPr>
        <w:t xml:space="preserve">招标人明示或暗示投标人为特定投标人中标提供方便： </w:t>
      </w:r>
    </w:p>
    <w:p w:rsidR="00C657A2" w:rsidRPr="008E1F01" w:rsidRDefault="00C657A2" w:rsidP="00C657A2">
      <w:pPr>
        <w:pStyle w:val="a6"/>
        <w:spacing w:before="3" w:line="304" w:lineRule="auto"/>
        <w:ind w:left="616" w:right="1316" w:firstLine="144"/>
        <w:rPr>
          <w:lang w:eastAsia="zh-CN"/>
        </w:rPr>
      </w:pPr>
      <w:r w:rsidRPr="008E1F01">
        <w:rPr>
          <w:rFonts w:ascii="Arial" w:eastAsia="Arial" w:hAnsi="Arial" w:cs="Arial" w:hint="eastAsia"/>
          <w:sz w:val="21"/>
          <w:szCs w:val="21"/>
          <w:lang w:eastAsia="zh-CN"/>
        </w:rPr>
        <w:t>f.</w:t>
      </w:r>
      <w:r w:rsidRPr="008E1F01">
        <w:rPr>
          <w:lang w:eastAsia="zh-CN"/>
        </w:rPr>
        <w:t>招标人与投标人为谋求特定投标人中标而采取的其他串通行为 。</w:t>
      </w:r>
      <w:r w:rsidRPr="008E1F01">
        <w:rPr>
          <w:rFonts w:cs="宋体" w:hint="eastAsia"/>
          <w:sz w:val="22"/>
          <w:szCs w:val="22"/>
          <w:lang w:eastAsia="zh-CN"/>
        </w:rPr>
        <w:t>（</w:t>
      </w:r>
      <w:r w:rsidRPr="008E1F01">
        <w:rPr>
          <w:rFonts w:ascii="Times New Roman" w:hAnsi="Times New Roman" w:hint="eastAsia"/>
          <w:sz w:val="22"/>
          <w:szCs w:val="22"/>
          <w:lang w:eastAsia="zh-CN"/>
        </w:rPr>
        <w:t>4</w:t>
      </w:r>
      <w:r w:rsidRPr="008E1F01">
        <w:rPr>
          <w:rFonts w:cs="宋体" w:hint="eastAsia"/>
          <w:sz w:val="22"/>
          <w:szCs w:val="22"/>
          <w:lang w:eastAsia="zh-CN"/>
        </w:rPr>
        <w:t>）</w:t>
      </w:r>
      <w:r w:rsidRPr="008E1F01">
        <w:rPr>
          <w:lang w:eastAsia="zh-CN"/>
        </w:rPr>
        <w:t>投标人有下列情形之一的</w:t>
      </w:r>
      <w:r w:rsidRPr="008E1F01">
        <w:rPr>
          <w:rFonts w:hint="eastAsia"/>
          <w:lang w:eastAsia="zh-CN"/>
        </w:rPr>
        <w:t>，</w:t>
      </w:r>
      <w:r w:rsidRPr="008E1F01">
        <w:rPr>
          <w:lang w:eastAsia="zh-CN"/>
        </w:rPr>
        <w:t xml:space="preserve">属于弄虚作假的行为 ： </w:t>
      </w:r>
    </w:p>
    <w:p w:rsidR="00C657A2" w:rsidRPr="008E1F01" w:rsidRDefault="00C657A2" w:rsidP="00C657A2">
      <w:pPr>
        <w:pStyle w:val="a6"/>
        <w:spacing w:before="3" w:line="304" w:lineRule="auto"/>
        <w:ind w:left="616" w:right="1316" w:firstLine="144"/>
        <w:rPr>
          <w:lang w:eastAsia="zh-CN"/>
        </w:rPr>
      </w:pPr>
      <w:r w:rsidRPr="008E1F01">
        <w:rPr>
          <w:rFonts w:ascii="Times New Roman" w:eastAsia="Times New Roman" w:hAnsi="Times New Roman"/>
          <w:lang w:eastAsia="zh-CN"/>
        </w:rPr>
        <w:t>a.</w:t>
      </w:r>
      <w:r w:rsidRPr="008E1F01">
        <w:rPr>
          <w:lang w:eastAsia="zh-CN"/>
        </w:rPr>
        <w:t xml:space="preserve">使用通过受让或租借等方式获取的资格 、资质证书投标 ： </w:t>
      </w:r>
    </w:p>
    <w:p w:rsidR="00C657A2" w:rsidRPr="008E1F01" w:rsidRDefault="00C657A2" w:rsidP="00C657A2">
      <w:pPr>
        <w:pStyle w:val="a6"/>
        <w:spacing w:before="3" w:line="304" w:lineRule="auto"/>
        <w:ind w:left="616" w:right="1316" w:firstLine="144"/>
        <w:rPr>
          <w:lang w:eastAsia="zh-CN"/>
        </w:rPr>
      </w:pPr>
      <w:r w:rsidRPr="008E1F01">
        <w:rPr>
          <w:rFonts w:ascii="Times New Roman" w:eastAsia="Times New Roman" w:hAnsi="Times New Roman"/>
          <w:lang w:eastAsia="zh-CN"/>
        </w:rPr>
        <w:t>b.</w:t>
      </w:r>
      <w:r w:rsidRPr="008E1F01">
        <w:rPr>
          <w:lang w:eastAsia="zh-CN"/>
        </w:rPr>
        <w:t>使用伪造、变造的许可证件 ：</w:t>
      </w:r>
    </w:p>
    <w:p w:rsidR="00C657A2" w:rsidRPr="008E1F01" w:rsidRDefault="00C657A2" w:rsidP="00C657A2">
      <w:pPr>
        <w:pStyle w:val="a6"/>
        <w:spacing w:before="3" w:line="304" w:lineRule="auto"/>
        <w:ind w:left="616" w:right="1316" w:firstLine="144"/>
        <w:rPr>
          <w:lang w:eastAsia="zh-CN"/>
        </w:rPr>
      </w:pPr>
      <w:r w:rsidRPr="008E1F01">
        <w:rPr>
          <w:rFonts w:ascii="Times New Roman" w:eastAsia="Times New Roman" w:hAnsi="Times New Roman"/>
          <w:sz w:val="16"/>
          <w:szCs w:val="16"/>
          <w:lang w:eastAsia="zh-CN"/>
        </w:rPr>
        <w:t>C.</w:t>
      </w:r>
      <w:r w:rsidRPr="008E1F01">
        <w:rPr>
          <w:lang w:eastAsia="zh-CN"/>
        </w:rPr>
        <w:t>提供虚假的业绩；</w:t>
      </w:r>
    </w:p>
    <w:p w:rsidR="00C657A2" w:rsidRPr="008E1F01" w:rsidRDefault="00C657A2" w:rsidP="00C657A2">
      <w:pPr>
        <w:pStyle w:val="a6"/>
        <w:spacing w:before="3" w:line="304" w:lineRule="auto"/>
        <w:ind w:left="616" w:right="1316" w:firstLine="144"/>
        <w:rPr>
          <w:lang w:eastAsia="zh-CN"/>
        </w:rPr>
      </w:pPr>
      <w:r w:rsidRPr="008E1F01">
        <w:rPr>
          <w:rFonts w:ascii="Arial" w:eastAsia="Arial" w:hAnsi="Arial" w:cs="Arial"/>
          <w:sz w:val="21"/>
          <w:szCs w:val="21"/>
          <w:lang w:eastAsia="zh-CN"/>
        </w:rPr>
        <w:t>d.</w:t>
      </w:r>
      <w:r w:rsidRPr="008E1F01">
        <w:rPr>
          <w:lang w:eastAsia="zh-CN"/>
        </w:rPr>
        <w:t>提供虚假的项目 负责人或主要技术人员简历、劳动关系证明：</w:t>
      </w:r>
    </w:p>
    <w:p w:rsidR="00C657A2" w:rsidRPr="008E1F01" w:rsidRDefault="00C657A2" w:rsidP="00C657A2">
      <w:pPr>
        <w:pStyle w:val="a6"/>
        <w:spacing w:before="3" w:line="304" w:lineRule="auto"/>
        <w:ind w:left="616" w:right="1316" w:firstLine="144"/>
        <w:rPr>
          <w:lang w:eastAsia="zh-CN"/>
        </w:rPr>
      </w:pPr>
      <w:r w:rsidRPr="008E1F01">
        <w:rPr>
          <w:rFonts w:ascii="Times New Roman" w:eastAsia="Times New Roman" w:hAnsi="Times New Roman"/>
          <w:sz w:val="22"/>
          <w:szCs w:val="22"/>
          <w:lang w:eastAsia="zh-CN"/>
        </w:rPr>
        <w:t>e.</w:t>
      </w:r>
      <w:r w:rsidRPr="008E1F01">
        <w:rPr>
          <w:lang w:eastAsia="zh-CN"/>
        </w:rPr>
        <w:t>提供虚假的信用状况 ；</w:t>
      </w:r>
    </w:p>
    <w:p w:rsidR="00C657A2" w:rsidRPr="008E1F01" w:rsidRDefault="00C657A2" w:rsidP="00C657A2">
      <w:pPr>
        <w:pStyle w:val="a6"/>
        <w:spacing w:before="3" w:line="304" w:lineRule="auto"/>
        <w:ind w:left="616" w:right="1316" w:firstLine="144"/>
        <w:rPr>
          <w:lang w:eastAsia="zh-CN"/>
        </w:rPr>
      </w:pPr>
      <w:r w:rsidRPr="008E1F01">
        <w:rPr>
          <w:rFonts w:ascii="Arial" w:hAnsi="Arial" w:cs="Arial" w:hint="eastAsia"/>
          <w:sz w:val="22"/>
          <w:szCs w:val="22"/>
          <w:lang w:eastAsia="zh-CN"/>
        </w:rPr>
        <w:t>f.</w:t>
      </w:r>
      <w:r w:rsidRPr="008E1F01">
        <w:rPr>
          <w:lang w:eastAsia="zh-CN"/>
        </w:rPr>
        <w:t>其他弄虚作假的行为 。</w:t>
      </w:r>
    </w:p>
    <w:p w:rsidR="00C657A2" w:rsidRPr="008E1F01" w:rsidRDefault="00C657A2" w:rsidP="00C657A2">
      <w:pPr>
        <w:spacing w:before="1"/>
        <w:rPr>
          <w:rFonts w:ascii="宋体" w:hAnsi="宋体" w:cs="宋体"/>
          <w:sz w:val="25"/>
          <w:szCs w:val="25"/>
          <w:lang w:eastAsia="zh-CN"/>
        </w:rPr>
      </w:pPr>
    </w:p>
    <w:p w:rsidR="00C657A2" w:rsidRPr="008E1F01" w:rsidRDefault="00C657A2" w:rsidP="00C657A2">
      <w:pPr>
        <w:pStyle w:val="a6"/>
        <w:ind w:left="151" w:right="1316"/>
        <w:rPr>
          <w:lang w:eastAsia="zh-CN"/>
        </w:rPr>
      </w:pPr>
      <w:r w:rsidRPr="008E1F01">
        <w:rPr>
          <w:rFonts w:ascii="Times New Roman" w:eastAsia="Times New Roman" w:hAnsi="Times New Roman"/>
          <w:lang w:eastAsia="zh-CN"/>
        </w:rPr>
        <w:t xml:space="preserve">3. 7  </w:t>
      </w:r>
      <w:r w:rsidRPr="008E1F01">
        <w:rPr>
          <w:lang w:eastAsia="zh-CN"/>
        </w:rPr>
        <w:t>投标文件的澄清和说明</w:t>
      </w:r>
    </w:p>
    <w:p w:rsidR="00C657A2" w:rsidRPr="008E1F01" w:rsidRDefault="00C657A2" w:rsidP="00C657A2">
      <w:pPr>
        <w:spacing w:before="11"/>
        <w:rPr>
          <w:rFonts w:ascii="宋体" w:hAnsi="宋体" w:cs="宋体"/>
          <w:sz w:val="24"/>
          <w:szCs w:val="24"/>
          <w:lang w:eastAsia="zh-CN"/>
        </w:rPr>
      </w:pPr>
    </w:p>
    <w:p w:rsidR="00C657A2" w:rsidRPr="008E1F01" w:rsidRDefault="00C657A2" w:rsidP="00C657A2">
      <w:pPr>
        <w:pStyle w:val="a6"/>
        <w:spacing w:line="312" w:lineRule="auto"/>
        <w:ind w:left="151" w:right="298" w:firstLine="480"/>
        <w:jc w:val="both"/>
        <w:rPr>
          <w:lang w:eastAsia="zh-CN"/>
        </w:rPr>
      </w:pPr>
      <w:r w:rsidRPr="008E1F01">
        <w:rPr>
          <w:rFonts w:ascii="Times New Roman" w:eastAsia="Times New Roman" w:hAnsi="Times New Roman"/>
          <w:sz w:val="22"/>
          <w:szCs w:val="22"/>
          <w:lang w:eastAsia="zh-CN"/>
        </w:rPr>
        <w:t xml:space="preserve">3.7.1 </w:t>
      </w:r>
      <w:r w:rsidRPr="008E1F01">
        <w:rPr>
          <w:lang w:eastAsia="zh-CN"/>
        </w:rPr>
        <w:t>在评标过程中</w:t>
      </w:r>
      <w:r w:rsidRPr="008E1F01">
        <w:rPr>
          <w:rFonts w:hint="eastAsia"/>
          <w:lang w:eastAsia="zh-CN"/>
        </w:rPr>
        <w:t>，</w:t>
      </w:r>
      <w:r w:rsidRPr="008E1F01">
        <w:rPr>
          <w:lang w:eastAsia="zh-CN"/>
        </w:rPr>
        <w:t>评标委员会可以书面形式要求投标人对投标文件中含义不 明确的内容、明显文字或计算错误进行书面澄清或说明。评标委员会不接受投标人主动提出的澄清、说明。投标人不按评标委员会要求澄清或说明的，评标委员会应否决其投标 。</w:t>
      </w:r>
    </w:p>
    <w:p w:rsidR="00C657A2" w:rsidRPr="008E1F01" w:rsidRDefault="00C657A2" w:rsidP="00C657A2">
      <w:pPr>
        <w:pStyle w:val="a6"/>
        <w:spacing w:before="28" w:line="302" w:lineRule="auto"/>
        <w:ind w:left="151" w:right="237" w:firstLine="484"/>
        <w:rPr>
          <w:lang w:eastAsia="zh-CN"/>
        </w:rPr>
      </w:pPr>
      <w:r w:rsidRPr="008E1F01">
        <w:rPr>
          <w:rFonts w:ascii="Times New Roman" w:eastAsia="Times New Roman" w:hAnsi="Times New Roman"/>
          <w:sz w:val="22"/>
          <w:szCs w:val="22"/>
          <w:lang w:eastAsia="zh-CN"/>
        </w:rPr>
        <w:t xml:space="preserve">3.7.2 </w:t>
      </w:r>
      <w:r w:rsidRPr="008E1F01">
        <w:rPr>
          <w:lang w:eastAsia="zh-CN"/>
        </w:rPr>
        <w:t>澄清和说明不得超出投标文件的范围或改 变投标文件的实质性内容（算术 性错误的修正除外）。投标人的书面澄清、说明属于投标文件的组成部分。</w:t>
      </w:r>
    </w:p>
    <w:p w:rsidR="00C657A2" w:rsidRPr="008E1F01" w:rsidRDefault="00C657A2" w:rsidP="00C657A2">
      <w:pPr>
        <w:pStyle w:val="a6"/>
        <w:spacing w:before="42"/>
        <w:ind w:left="631"/>
        <w:rPr>
          <w:lang w:eastAsia="zh-CN"/>
        </w:rPr>
      </w:pPr>
      <w:r w:rsidRPr="008E1F01">
        <w:rPr>
          <w:rFonts w:ascii="Times New Roman" w:eastAsia="Times New Roman" w:hAnsi="Times New Roman"/>
          <w:sz w:val="22"/>
          <w:szCs w:val="22"/>
          <w:lang w:eastAsia="zh-CN"/>
        </w:rPr>
        <w:t xml:space="preserve">3.7.3  </w:t>
      </w:r>
      <w:r w:rsidRPr="008E1F01">
        <w:rPr>
          <w:lang w:eastAsia="zh-CN"/>
        </w:rPr>
        <w:t>评标委员会不得暗示或诱导投标人</w:t>
      </w:r>
      <w:proofErr w:type="gramStart"/>
      <w:r w:rsidRPr="008E1F01">
        <w:rPr>
          <w:lang w:eastAsia="zh-CN"/>
        </w:rPr>
        <w:t>作出</w:t>
      </w:r>
      <w:proofErr w:type="gramEnd"/>
      <w:r w:rsidRPr="008E1F01">
        <w:rPr>
          <w:lang w:eastAsia="zh-CN"/>
        </w:rPr>
        <w:t>澄清、说明，对投标人提交的澄清、</w:t>
      </w:r>
    </w:p>
    <w:p w:rsidR="00C657A2" w:rsidRPr="008E1F01" w:rsidRDefault="00C657A2" w:rsidP="00C657A2">
      <w:pPr>
        <w:rPr>
          <w:lang w:eastAsia="zh-CN"/>
        </w:rPr>
        <w:sectPr w:rsidR="00C657A2" w:rsidRPr="008E1F01">
          <w:footerReference w:type="default" r:id="rId11"/>
          <w:pgSz w:w="11910" w:h="16840"/>
          <w:pgMar w:top="1140" w:right="1280" w:bottom="1260" w:left="1500" w:header="889" w:footer="1060" w:gutter="0"/>
          <w:cols w:space="720"/>
        </w:sectPr>
      </w:pPr>
    </w:p>
    <w:p w:rsidR="00C657A2" w:rsidRPr="008E1F01" w:rsidRDefault="00C657A2" w:rsidP="00C657A2">
      <w:pPr>
        <w:rPr>
          <w:rFonts w:ascii="宋体" w:hAnsi="宋体" w:cs="宋体"/>
          <w:sz w:val="20"/>
          <w:szCs w:val="20"/>
          <w:lang w:eastAsia="zh-CN"/>
        </w:rPr>
      </w:pPr>
    </w:p>
    <w:p w:rsidR="00C657A2" w:rsidRPr="008E1F01" w:rsidRDefault="00C657A2" w:rsidP="00C657A2">
      <w:pPr>
        <w:spacing w:before="5"/>
        <w:rPr>
          <w:rFonts w:ascii="宋体" w:hAnsi="宋体" w:cs="宋体"/>
          <w:sz w:val="15"/>
          <w:szCs w:val="15"/>
          <w:lang w:eastAsia="zh-CN"/>
        </w:rPr>
      </w:pPr>
    </w:p>
    <w:p w:rsidR="00C657A2" w:rsidRPr="008E1F01" w:rsidRDefault="00C657A2" w:rsidP="00C657A2">
      <w:pPr>
        <w:pStyle w:val="a6"/>
        <w:spacing w:before="29"/>
        <w:ind w:left="151" w:right="16"/>
        <w:rPr>
          <w:lang w:eastAsia="zh-CN"/>
        </w:rPr>
      </w:pPr>
      <w:r w:rsidRPr="008E1F01">
        <w:rPr>
          <w:lang w:eastAsia="zh-CN"/>
        </w:rPr>
        <w:t>说明有疑问的，可以要求投标人进一步澄清或说明，直至满足评标委员会的要求。</w:t>
      </w:r>
    </w:p>
    <w:p w:rsidR="00C657A2" w:rsidRPr="008E1F01" w:rsidRDefault="00C657A2" w:rsidP="00C657A2">
      <w:pPr>
        <w:pStyle w:val="a6"/>
        <w:spacing w:before="102" w:line="300" w:lineRule="auto"/>
        <w:ind w:left="146" w:right="16" w:firstLine="484"/>
        <w:rPr>
          <w:lang w:eastAsia="zh-CN"/>
        </w:rPr>
      </w:pPr>
      <w:r w:rsidRPr="008E1F01">
        <w:rPr>
          <w:rFonts w:ascii="Times New Roman" w:eastAsia="Times New Roman" w:hAnsi="Times New Roman"/>
          <w:lang w:eastAsia="zh-CN"/>
        </w:rPr>
        <w:t xml:space="preserve">3.7.4 </w:t>
      </w:r>
      <w:r w:rsidRPr="008E1F01">
        <w:rPr>
          <w:lang w:eastAsia="zh-CN"/>
        </w:rPr>
        <w:t>凡超出招标文件规定的或给委托人带来未曾要求的利益的变化、偏差或其他因素在评标时不予考虑 。</w:t>
      </w:r>
    </w:p>
    <w:p w:rsidR="00C657A2" w:rsidRPr="008E1F01" w:rsidRDefault="00C657A2" w:rsidP="00C657A2">
      <w:pPr>
        <w:spacing w:before="5"/>
        <w:rPr>
          <w:rFonts w:ascii="宋体" w:hAnsi="宋体" w:cs="宋体"/>
          <w:sz w:val="21"/>
          <w:szCs w:val="21"/>
          <w:lang w:eastAsia="zh-CN"/>
        </w:rPr>
      </w:pPr>
    </w:p>
    <w:p w:rsidR="00C657A2" w:rsidRPr="008E1F01" w:rsidRDefault="00C657A2" w:rsidP="00C657A2">
      <w:pPr>
        <w:pStyle w:val="a6"/>
        <w:ind w:left="151" w:right="16"/>
        <w:rPr>
          <w:lang w:eastAsia="zh-CN"/>
        </w:rPr>
      </w:pPr>
      <w:r w:rsidRPr="008E1F01">
        <w:rPr>
          <w:rFonts w:ascii="Times New Roman" w:eastAsia="Times New Roman" w:hAnsi="Times New Roman"/>
          <w:lang w:eastAsia="zh-CN"/>
        </w:rPr>
        <w:t xml:space="preserve">3. 8  </w:t>
      </w:r>
      <w:r w:rsidRPr="008E1F01">
        <w:rPr>
          <w:lang w:eastAsia="zh-CN"/>
        </w:rPr>
        <w:t>不得否决投标的情形</w:t>
      </w:r>
    </w:p>
    <w:p w:rsidR="00C657A2" w:rsidRPr="008E1F01" w:rsidRDefault="00C657A2" w:rsidP="00C657A2">
      <w:pPr>
        <w:spacing w:before="11"/>
        <w:rPr>
          <w:rFonts w:ascii="宋体" w:hAnsi="宋体" w:cs="宋体"/>
          <w:sz w:val="24"/>
          <w:szCs w:val="24"/>
          <w:lang w:eastAsia="zh-CN"/>
        </w:rPr>
      </w:pPr>
    </w:p>
    <w:p w:rsidR="00C657A2" w:rsidRPr="008E1F01" w:rsidRDefault="00C657A2" w:rsidP="00C657A2">
      <w:pPr>
        <w:pStyle w:val="a6"/>
        <w:spacing w:line="302" w:lineRule="auto"/>
        <w:ind w:left="146" w:right="100" w:firstLine="484"/>
        <w:rPr>
          <w:lang w:eastAsia="zh-CN"/>
        </w:rPr>
      </w:pPr>
      <w:r w:rsidRPr="008E1F01">
        <w:rPr>
          <w:lang w:eastAsia="zh-CN"/>
        </w:rPr>
        <w:t xml:space="preserve">投标文件存在第二章“投标人须知” 第 </w:t>
      </w:r>
      <w:r w:rsidRPr="008E1F01">
        <w:rPr>
          <w:rFonts w:ascii="Times New Roman" w:eastAsia="Times New Roman" w:hAnsi="Times New Roman"/>
          <w:lang w:eastAsia="zh-CN"/>
        </w:rPr>
        <w:t xml:space="preserve">1.12.3 </w:t>
      </w:r>
      <w:r w:rsidRPr="008E1F01">
        <w:rPr>
          <w:lang w:eastAsia="zh-CN"/>
        </w:rPr>
        <w:t xml:space="preserve">项所列情形的，均视为细微偏差， 评标委员会不得否决投标人的投标，应按照第二章“投标人须知”第 </w:t>
      </w:r>
      <w:r w:rsidRPr="008E1F01">
        <w:rPr>
          <w:rFonts w:ascii="Times New Roman" w:eastAsia="Times New Roman" w:hAnsi="Times New Roman"/>
          <w:lang w:eastAsia="zh-CN"/>
        </w:rPr>
        <w:t xml:space="preserve">1.12.4 </w:t>
      </w:r>
      <w:r w:rsidRPr="008E1F01">
        <w:rPr>
          <w:lang w:eastAsia="zh-CN"/>
        </w:rPr>
        <w:t>项规定的原则处理。</w:t>
      </w:r>
    </w:p>
    <w:p w:rsidR="00C657A2" w:rsidRPr="008E1F01" w:rsidRDefault="00C657A2" w:rsidP="00C657A2">
      <w:pPr>
        <w:pStyle w:val="a6"/>
        <w:spacing w:before="186"/>
        <w:ind w:left="151" w:right="16"/>
        <w:rPr>
          <w:lang w:eastAsia="zh-CN"/>
        </w:rPr>
      </w:pPr>
      <w:r w:rsidRPr="008E1F01">
        <w:rPr>
          <w:rFonts w:ascii="Times New Roman" w:eastAsia="Times New Roman" w:hAnsi="Times New Roman"/>
          <w:lang w:eastAsia="zh-CN"/>
        </w:rPr>
        <w:t xml:space="preserve">3. 9 </w:t>
      </w:r>
      <w:r w:rsidRPr="008E1F01">
        <w:rPr>
          <w:lang w:eastAsia="zh-CN"/>
        </w:rPr>
        <w:t>评标结果</w:t>
      </w:r>
    </w:p>
    <w:p w:rsidR="00C657A2" w:rsidRPr="008E1F01" w:rsidRDefault="00C657A2" w:rsidP="00C657A2">
      <w:pPr>
        <w:spacing w:before="6"/>
        <w:rPr>
          <w:rFonts w:ascii="宋体" w:hAnsi="宋体" w:cs="宋体"/>
          <w:sz w:val="24"/>
          <w:szCs w:val="24"/>
          <w:lang w:eastAsia="zh-CN"/>
        </w:rPr>
      </w:pPr>
    </w:p>
    <w:p w:rsidR="00C657A2" w:rsidRPr="008E1F01" w:rsidRDefault="00C657A2" w:rsidP="00C657A2">
      <w:pPr>
        <w:pStyle w:val="a6"/>
        <w:spacing w:line="304" w:lineRule="auto"/>
        <w:ind w:left="146" w:right="297" w:firstLine="484"/>
        <w:rPr>
          <w:lang w:eastAsia="zh-CN"/>
        </w:rPr>
      </w:pPr>
      <w:r w:rsidRPr="008E1F01">
        <w:rPr>
          <w:rFonts w:ascii="Times New Roman" w:eastAsia="Times New Roman" w:hAnsi="Times New Roman"/>
          <w:lang w:eastAsia="zh-CN"/>
        </w:rPr>
        <w:t xml:space="preserve">3.9.1 </w:t>
      </w:r>
      <w:r w:rsidRPr="008E1F01">
        <w:rPr>
          <w:lang w:eastAsia="zh-CN"/>
        </w:rPr>
        <w:t>除第二章“投标人须知”前附表授权直接确定中标人外，评标委员会按照得分由高到低的顺序推荐中标候选人，并标明排序 。</w:t>
      </w:r>
    </w:p>
    <w:p w:rsidR="00C657A2" w:rsidRPr="008E1F01" w:rsidRDefault="00C657A2" w:rsidP="00C657A2">
      <w:pPr>
        <w:pStyle w:val="a6"/>
        <w:spacing w:before="40"/>
        <w:ind w:left="631" w:right="16" w:firstLine="440"/>
        <w:rPr>
          <w:lang w:eastAsia="zh-CN"/>
        </w:rPr>
      </w:pPr>
      <w:r w:rsidRPr="008E1F01">
        <w:rPr>
          <w:rFonts w:ascii="Times New Roman" w:eastAsia="Times New Roman" w:hAnsi="Times New Roman"/>
          <w:lang w:eastAsia="zh-CN"/>
        </w:rPr>
        <w:t xml:space="preserve">3.9.2  </w:t>
      </w:r>
      <w:r w:rsidRPr="008E1F01">
        <w:rPr>
          <w:lang w:eastAsia="zh-CN"/>
        </w:rPr>
        <w:t>评标委员会完成评标后 ，应向招标人提交书面评标报告。</w:t>
      </w:r>
    </w:p>
    <w:p w:rsidR="00BB3ADC" w:rsidRPr="00C657A2" w:rsidRDefault="00BB3ADC" w:rsidP="00C657A2">
      <w:pPr>
        <w:ind w:left="142"/>
        <w:rPr>
          <w:rFonts w:ascii="黑体" w:eastAsia="黑体" w:hAnsi="黑体" w:cs="黑体"/>
          <w:b/>
          <w:bCs/>
          <w:color w:val="000000"/>
          <w:sz w:val="24"/>
          <w:szCs w:val="28"/>
          <w:lang w:eastAsia="zh-CN"/>
        </w:rPr>
      </w:pPr>
    </w:p>
    <w:sectPr w:rsidR="00BB3ADC" w:rsidRPr="00C657A2" w:rsidSect="00BB3ADC">
      <w:footerReference w:type="default" r:id="rId12"/>
      <w:pgSz w:w="11910" w:h="16840"/>
      <w:pgMar w:top="1580" w:right="1260" w:bottom="280" w:left="14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C9D" w:rsidRDefault="00224C9D" w:rsidP="003C691C">
      <w:r>
        <w:separator/>
      </w:r>
    </w:p>
  </w:endnote>
  <w:endnote w:type="continuationSeparator" w:id="1">
    <w:p w:rsidR="00224C9D" w:rsidRDefault="00224C9D" w:rsidP="003C69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A2" w:rsidRDefault="00C657A2">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2</w:t>
    </w:r>
    <w:r>
      <w:fldChar w:fldCharType="end"/>
    </w:r>
  </w:p>
  <w:p w:rsidR="00C657A2" w:rsidRDefault="00C657A2">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A2" w:rsidRDefault="00C657A2">
    <w:pPr>
      <w:spacing w:line="14" w:lineRule="auto"/>
      <w:rPr>
        <w:sz w:val="20"/>
        <w:szCs w:val="20"/>
      </w:rPr>
    </w:pPr>
    <w:r>
      <w:rPr>
        <w:lang w:eastAsia="zh-CN"/>
      </w:rPr>
      <w:pict>
        <v:shapetype id="_x0000_t202" coordsize="21600,21600" o:spt="202" path="m,l,21600r21600,l21600,xe">
          <v:stroke joinstyle="miter"/>
          <v:path gradientshapeok="t" o:connecttype="rect"/>
        </v:shapetype>
        <v:shape id="_x0000_s1038" type="#_x0000_t202" style="position:absolute;margin-left:291.5pt;margin-top:786pt;width:14.05pt;height:10.5pt;z-index:-251648000;mso-position-horizontal-relative:page;mso-position-vertical-relative:page" filled="f" stroked="f">
          <v:fill o:detectmouseclick="t"/>
          <v:textbox inset="0,0,0,0">
            <w:txbxContent>
              <w:p w:rsidR="00C657A2" w:rsidRDefault="00C657A2">
                <w:pPr>
                  <w:spacing w:line="194" w:lineRule="exact"/>
                  <w:ind w:left="40"/>
                  <w:rPr>
                    <w:rFonts w:eastAsia="Times New Roman"/>
                    <w:sz w:val="17"/>
                    <w:szCs w:val="17"/>
                  </w:rPr>
                </w:pPr>
                <w:r>
                  <w:fldChar w:fldCharType="begin"/>
                </w:r>
                <w:r>
                  <w:rPr>
                    <w:color w:val="2B2A2F"/>
                    <w:w w:val="110"/>
                    <w:sz w:val="17"/>
                  </w:rPr>
                  <w:instrText xml:space="preserve"> PAGE </w:instrText>
                </w:r>
                <w:r>
                  <w:fldChar w:fldCharType="separate"/>
                </w:r>
                <w:r w:rsidR="0023665B">
                  <w:rPr>
                    <w:noProof/>
                    <w:color w:val="2B2A2F"/>
                    <w:w w:val="110"/>
                    <w:sz w:val="17"/>
                  </w:rPr>
                  <w:t>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DC" w:rsidRDefault="00800640">
    <w:pPr>
      <w:spacing w:line="14" w:lineRule="auto"/>
      <w:rPr>
        <w:sz w:val="20"/>
        <w:szCs w:val="20"/>
      </w:rPr>
    </w:pPr>
    <w:r w:rsidRPr="00800640">
      <w:rPr>
        <w:lang w:eastAsia="zh-CN"/>
      </w:rPr>
      <w:pict>
        <v:shapetype id="_x0000_t202" coordsize="21600,21600" o:spt="202" path="m,l,21600r21600,l21600,xe">
          <v:stroke joinstyle="miter"/>
          <v:path gradientshapeok="t" o:connecttype="rect"/>
        </v:shapetype>
        <v:shape id="Text Box 39" o:spid="_x0000_s1032" type="#_x0000_t202" style="position:absolute;margin-left:291.5pt;margin-top:786pt;width:14.05pt;height:10.5pt;z-index:-251653120;mso-position-horizontal-relative:page;mso-position-vertical-relative:page" filled="f" stroked="f">
          <v:fill o:detectmouseclick="t"/>
          <v:textbox inset="0,0,0,0">
            <w:txbxContent>
              <w:p w:rsidR="00BB3ADC" w:rsidRDefault="00800640">
                <w:pPr>
                  <w:spacing w:line="194" w:lineRule="exact"/>
                  <w:ind w:left="40"/>
                  <w:rPr>
                    <w:rFonts w:eastAsia="Times New Roman"/>
                    <w:sz w:val="17"/>
                    <w:szCs w:val="17"/>
                  </w:rPr>
                </w:pPr>
                <w:r>
                  <w:fldChar w:fldCharType="begin"/>
                </w:r>
                <w:r w:rsidR="00BB3ADC">
                  <w:rPr>
                    <w:color w:val="2B2A2F"/>
                    <w:w w:val="110"/>
                    <w:sz w:val="17"/>
                  </w:rPr>
                  <w:instrText xml:space="preserve"> PAGE </w:instrText>
                </w:r>
                <w:r>
                  <w:fldChar w:fldCharType="separate"/>
                </w:r>
                <w:r w:rsidR="0023665B">
                  <w:rPr>
                    <w:noProof/>
                    <w:color w:val="2B2A2F"/>
                    <w:w w:val="110"/>
                    <w:sz w:val="17"/>
                  </w:rPr>
                  <w:t>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A2" w:rsidRDefault="00C657A2">
    <w:pPr>
      <w:pStyle w:val="a4"/>
      <w:framePr w:wrap="around" w:vAnchor="text" w:hAnchor="margin" w:xAlign="center" w:y="1"/>
      <w:rPr>
        <w:rStyle w:val="a5"/>
      </w:rPr>
    </w:pPr>
    <w:r>
      <w:fldChar w:fldCharType="begin"/>
    </w:r>
    <w:r>
      <w:rPr>
        <w:rStyle w:val="a5"/>
      </w:rPr>
      <w:instrText xml:space="preserve">PAGE  </w:instrText>
    </w:r>
    <w:r>
      <w:fldChar w:fldCharType="separate"/>
    </w:r>
    <w:r w:rsidR="0023665B">
      <w:rPr>
        <w:rStyle w:val="a5"/>
        <w:noProof/>
      </w:rPr>
      <w:t>7</w:t>
    </w:r>
    <w:r>
      <w:fldChar w:fldCharType="end"/>
    </w:r>
  </w:p>
  <w:p w:rsidR="00C657A2" w:rsidRDefault="00C657A2">
    <w:pPr>
      <w:spacing w:line="14" w:lineRule="auto"/>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A2" w:rsidRDefault="00C657A2">
    <w:pPr>
      <w:spacing w:line="14" w:lineRule="auto"/>
      <w:rPr>
        <w:sz w:val="20"/>
        <w:szCs w:val="20"/>
      </w:rPr>
    </w:pPr>
    <w:r>
      <w:rPr>
        <w:lang w:eastAsia="zh-CN"/>
      </w:rPr>
      <w:pict>
        <v:shapetype id="_x0000_t202" coordsize="21600,21600" o:spt="202" path="m,l,21600r21600,l21600,xe">
          <v:stroke joinstyle="miter"/>
          <v:path gradientshapeok="t" o:connecttype="rect"/>
        </v:shapetype>
        <v:shape id="Text Box 32" o:spid="_x0000_s1039" type="#_x0000_t202" style="position:absolute;margin-left:292.95pt;margin-top:784.5pt;width:13.8pt;height:10.5pt;z-index:-251645952;mso-position-horizontal-relative:page;mso-position-vertical-relative:page" filled="f" stroked="f">
          <v:fill o:detectmouseclick="t"/>
          <v:textbox inset="0,0,0,0">
            <w:txbxContent>
              <w:p w:rsidR="00C657A2" w:rsidRDefault="00C657A2">
                <w:pPr>
                  <w:spacing w:line="194" w:lineRule="exact"/>
                  <w:ind w:left="40"/>
                  <w:rPr>
                    <w:rFonts w:eastAsia="Times New Roman"/>
                    <w:sz w:val="17"/>
                    <w:szCs w:val="17"/>
                  </w:rPr>
                </w:pPr>
                <w:r>
                  <w:fldChar w:fldCharType="begin"/>
                </w:r>
                <w:r>
                  <w:rPr>
                    <w:color w:val="1C1A21"/>
                    <w:w w:val="110"/>
                    <w:sz w:val="17"/>
                  </w:rPr>
                  <w:instrText xml:space="preserve"> PAGE </w:instrText>
                </w:r>
                <w:r>
                  <w:fldChar w:fldCharType="separate"/>
                </w:r>
                <w:r w:rsidR="0023665B">
                  <w:rPr>
                    <w:noProof/>
                    <w:color w:val="1C1A21"/>
                    <w:w w:val="110"/>
                    <w:sz w:val="17"/>
                  </w:rPr>
                  <w:t>11</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A2" w:rsidRDefault="00C657A2">
    <w:pPr>
      <w:spacing w:line="14" w:lineRule="auto"/>
      <w:rPr>
        <w:sz w:val="20"/>
        <w:szCs w:val="20"/>
      </w:rPr>
    </w:pPr>
    <w:r>
      <w:rPr>
        <w:lang w:eastAsia="zh-CN"/>
      </w:rPr>
      <w:pict>
        <v:shapetype id="_x0000_t202" coordsize="21600,21600" o:spt="202" path="m,l,21600r21600,l21600,xe">
          <v:stroke joinstyle="miter"/>
          <v:path gradientshapeok="t" o:connecttype="rect"/>
        </v:shapetype>
        <v:shape id="_x0000_s1040" type="#_x0000_t202" style="position:absolute;margin-left:292.7pt;margin-top:792.75pt;width:14.05pt;height:11.25pt;z-index:-251644928;mso-position-horizontal-relative:page;mso-position-vertical-relative:page" filled="f" stroked="f">
          <v:fill o:detectmouseclick="t"/>
          <v:textbox inset="0,0,0,0">
            <w:txbxContent>
              <w:p w:rsidR="00C657A2" w:rsidRDefault="00C657A2">
                <w:pPr>
                  <w:spacing w:before="14"/>
                  <w:ind w:left="40"/>
                  <w:rPr>
                    <w:rFonts w:ascii="Arial" w:eastAsia="Arial" w:hAnsi="Arial" w:cs="Arial"/>
                    <w:sz w:val="16"/>
                    <w:szCs w:val="16"/>
                  </w:rPr>
                </w:pPr>
                <w:r>
                  <w:fldChar w:fldCharType="begin"/>
                </w:r>
                <w:r>
                  <w:rPr>
                    <w:rFonts w:ascii="Arial"/>
                    <w:color w:val="24242A"/>
                    <w:w w:val="105"/>
                    <w:sz w:val="16"/>
                  </w:rPr>
                  <w:instrText xml:space="preserve"> PAGE </w:instrText>
                </w:r>
                <w:r>
                  <w:fldChar w:fldCharType="separate"/>
                </w:r>
                <w:r>
                  <w:rPr>
                    <w:rFonts w:ascii="Arial"/>
                    <w:noProof/>
                    <w:color w:val="24242A"/>
                    <w:w w:val="105"/>
                    <w:sz w:val="16"/>
                  </w:rPr>
                  <w:t>15</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DC" w:rsidRDefault="00800640">
    <w:pPr>
      <w:spacing w:line="14" w:lineRule="auto"/>
      <w:rPr>
        <w:sz w:val="20"/>
        <w:szCs w:val="20"/>
      </w:rPr>
    </w:pPr>
    <w:r w:rsidRPr="00800640">
      <w:rPr>
        <w:lang w:eastAsia="zh-CN"/>
      </w:rPr>
      <w:pict>
        <v:shapetype id="_x0000_t202" coordsize="21600,21600" o:spt="202" path="m,l,21600r21600,l21600,xe">
          <v:stroke joinstyle="miter"/>
          <v:path gradientshapeok="t" o:connecttype="rect"/>
        </v:shapetype>
        <v:shape id="Text Box 31" o:spid="_x0000_s1034" type="#_x0000_t202" style="position:absolute;margin-left:292.7pt;margin-top:792.75pt;width:14.05pt;height:11.25pt;z-index:-251650048;mso-position-horizontal-relative:page;mso-position-vertical-relative:page" filled="f" stroked="f">
          <v:fill o:detectmouseclick="t"/>
          <v:textbox inset="0,0,0,0">
            <w:txbxContent>
              <w:p w:rsidR="00BB3ADC" w:rsidRDefault="00800640">
                <w:pPr>
                  <w:spacing w:before="14"/>
                  <w:ind w:left="40"/>
                  <w:rPr>
                    <w:rFonts w:ascii="Arial" w:eastAsia="Arial" w:hAnsi="Arial" w:cs="Arial"/>
                    <w:sz w:val="16"/>
                    <w:szCs w:val="16"/>
                  </w:rPr>
                </w:pPr>
                <w:r>
                  <w:fldChar w:fldCharType="begin"/>
                </w:r>
                <w:r w:rsidR="00BB3ADC">
                  <w:rPr>
                    <w:rFonts w:ascii="Arial"/>
                    <w:color w:val="24242A"/>
                    <w:w w:val="105"/>
                    <w:sz w:val="16"/>
                  </w:rPr>
                  <w:instrText xml:space="preserve"> PAGE </w:instrText>
                </w:r>
                <w:r>
                  <w:fldChar w:fldCharType="separate"/>
                </w:r>
                <w:r w:rsidR="00C657A2">
                  <w:rPr>
                    <w:rFonts w:ascii="Arial"/>
                    <w:noProof/>
                    <w:color w:val="24242A"/>
                    <w:w w:val="105"/>
                    <w:sz w:val="16"/>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C9D" w:rsidRDefault="00224C9D" w:rsidP="003C691C">
      <w:r>
        <w:separator/>
      </w:r>
    </w:p>
  </w:footnote>
  <w:footnote w:type="continuationSeparator" w:id="1">
    <w:p w:rsidR="00224C9D" w:rsidRDefault="00224C9D" w:rsidP="003C6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91C"/>
    <w:rsid w:val="00090746"/>
    <w:rsid w:val="00100BDB"/>
    <w:rsid w:val="001162A3"/>
    <w:rsid w:val="001E3C4D"/>
    <w:rsid w:val="00224C9D"/>
    <w:rsid w:val="0023665B"/>
    <w:rsid w:val="003C691C"/>
    <w:rsid w:val="006068A0"/>
    <w:rsid w:val="00800640"/>
    <w:rsid w:val="008D79BB"/>
    <w:rsid w:val="00A27CC5"/>
    <w:rsid w:val="00BB3ADC"/>
    <w:rsid w:val="00C271E6"/>
    <w:rsid w:val="00C657A2"/>
    <w:rsid w:val="00D1316B"/>
    <w:rsid w:val="00D45BAE"/>
    <w:rsid w:val="00E02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14"/>
    <o:shapelayout v:ext="edit">
      <o:idmap v:ext="edit" data="2"/>
      <o:rules v:ext="edit">
        <o:r id="V:Rule7" type="connector" idref="#_x0000_s2151"/>
        <o:r id="V:Rule8" type="connector" idref="#_x0000_s2146"/>
        <o:r id="V:Rule9" type="connector" idref="#_x0000_s2150"/>
        <o:r id="V:Rule10" type="connector" idref="#_x0000_s2149"/>
        <o:r id="V:Rule11" type="connector" idref="#_x0000_s2147"/>
        <o:r id="V:Rule12" type="connector" idref="#_x0000_s2148"/>
        <o:r id="V:Rule13" type="connector" idref="#AutoShape 485"/>
        <o:r id="V:Rule14" type="connector" idref="#AutoShape 486"/>
        <o:r id="V:Rule15" type="connector" idref="#AutoShape 488"/>
        <o:r id="V:Rule16" type="connector" idref="#AutoShape 489"/>
        <o:r id="V:Rule17" type="connector" idref="#AutoShape 490"/>
        <o:r id="V:Rule18" type="connector" idref="#AutoShape 4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691C"/>
    <w:pPr>
      <w:widowControl w:val="0"/>
    </w:pPr>
    <w:rPr>
      <w:rFonts w:ascii="Times New Roman" w:eastAsia="宋体"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691C"/>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3C691C"/>
    <w:rPr>
      <w:sz w:val="18"/>
      <w:szCs w:val="18"/>
    </w:rPr>
  </w:style>
  <w:style w:type="paragraph" w:styleId="a4">
    <w:name w:val="footer"/>
    <w:basedOn w:val="a"/>
    <w:link w:val="Char0"/>
    <w:uiPriority w:val="99"/>
    <w:unhideWhenUsed/>
    <w:rsid w:val="003C691C"/>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3C691C"/>
    <w:rPr>
      <w:sz w:val="18"/>
      <w:szCs w:val="18"/>
    </w:rPr>
  </w:style>
  <w:style w:type="character" w:styleId="a5">
    <w:name w:val="page number"/>
    <w:basedOn w:val="a0"/>
    <w:rsid w:val="003C691C"/>
  </w:style>
  <w:style w:type="paragraph" w:styleId="a6">
    <w:name w:val="Body Text"/>
    <w:basedOn w:val="a"/>
    <w:link w:val="Char1"/>
    <w:uiPriority w:val="1"/>
    <w:qFormat/>
    <w:rsid w:val="003C691C"/>
    <w:pPr>
      <w:ind w:left="153"/>
    </w:pPr>
    <w:rPr>
      <w:rFonts w:ascii="宋体" w:hAnsi="宋体"/>
      <w:sz w:val="23"/>
      <w:szCs w:val="23"/>
    </w:rPr>
  </w:style>
  <w:style w:type="character" w:customStyle="1" w:styleId="Char1">
    <w:name w:val="正文文本 Char"/>
    <w:basedOn w:val="a0"/>
    <w:link w:val="a6"/>
    <w:uiPriority w:val="1"/>
    <w:rsid w:val="003C691C"/>
    <w:rPr>
      <w:rFonts w:ascii="宋体" w:eastAsia="宋体" w:hAnsi="宋体" w:cs="Times New Roman"/>
      <w:kern w:val="0"/>
      <w:sz w:val="23"/>
      <w:szCs w:val="23"/>
      <w:lang w:eastAsia="en-US"/>
    </w:rPr>
  </w:style>
  <w:style w:type="paragraph" w:customStyle="1" w:styleId="TableParagraph">
    <w:name w:val="Table Paragraph"/>
    <w:basedOn w:val="a"/>
    <w:uiPriority w:val="1"/>
    <w:qFormat/>
    <w:rsid w:val="003C691C"/>
  </w:style>
  <w:style w:type="paragraph" w:styleId="a7">
    <w:basedOn w:val="a"/>
    <w:next w:val="a8"/>
    <w:qFormat/>
    <w:rsid w:val="00C657A2"/>
    <w:pPr>
      <w:ind w:firstLineChars="200" w:firstLine="420"/>
      <w:jc w:val="both"/>
    </w:pPr>
    <w:rPr>
      <w:rFonts w:ascii="等线" w:eastAsia="等线" w:hAnsi="等线"/>
      <w:kern w:val="2"/>
      <w:sz w:val="21"/>
      <w:lang w:eastAsia="zh-CN"/>
    </w:rPr>
  </w:style>
  <w:style w:type="paragraph" w:styleId="a8">
    <w:name w:val="List Paragraph"/>
    <w:basedOn w:val="a"/>
    <w:uiPriority w:val="34"/>
    <w:qFormat/>
    <w:rsid w:val="00C657A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1471</Words>
  <Characters>8386</Characters>
  <Application>Microsoft Office Word</Application>
  <DocSecurity>0</DocSecurity>
  <Lines>69</Lines>
  <Paragraphs>19</Paragraphs>
  <ScaleCrop>false</ScaleCrop>
  <Company>Micorosoft</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cp:lastPrinted>2019-09-09T04:09:00Z</cp:lastPrinted>
  <dcterms:created xsi:type="dcterms:W3CDTF">2019-04-24T07:03:00Z</dcterms:created>
  <dcterms:modified xsi:type="dcterms:W3CDTF">2019-09-09T04:13:00Z</dcterms:modified>
</cp:coreProperties>
</file>