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10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第二批兵团重点企业“白名单”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  <w:lang w:val="en-US" w:eastAsia="zh-CN"/>
        </w:rPr>
      </w:pPr>
    </w:p>
    <w:tbl>
      <w:tblPr>
        <w:tblStyle w:val="6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"/>
        <w:gridCol w:w="5934"/>
        <w:gridCol w:w="1994"/>
        <w:gridCol w:w="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0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交通运输工程类（55家）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pct"/>
          <w:trHeight w:val="400" w:hRule="atLeast"/>
        </w:trPr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所属行业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pct"/>
          <w:trHeight w:val="400" w:hRule="atLeast"/>
        </w:trPr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第一师阿拉尔市公路管理处</w:t>
            </w:r>
          </w:p>
        </w:tc>
        <w:tc>
          <w:tcPr>
            <w:tcW w:w="1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公路工程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pct"/>
          <w:trHeight w:val="400" w:hRule="atLeast"/>
        </w:trPr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第二师铁门关市交通运输事业发展中心</w:t>
            </w:r>
          </w:p>
        </w:tc>
        <w:tc>
          <w:tcPr>
            <w:tcW w:w="1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公路工程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pct"/>
          <w:trHeight w:val="400" w:hRule="atLeast"/>
        </w:trPr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第三师图木舒克市公路建设项目管理处</w:t>
            </w:r>
          </w:p>
        </w:tc>
        <w:tc>
          <w:tcPr>
            <w:tcW w:w="1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公路工程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pct"/>
          <w:trHeight w:val="400" w:hRule="atLeast"/>
        </w:trPr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第四师交通运输事业发展中心</w:t>
            </w:r>
          </w:p>
        </w:tc>
        <w:tc>
          <w:tcPr>
            <w:tcW w:w="1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公路工程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pct"/>
          <w:trHeight w:val="400" w:hRule="atLeast"/>
        </w:trPr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第五师交通运输事业发展中心</w:t>
            </w:r>
          </w:p>
        </w:tc>
        <w:tc>
          <w:tcPr>
            <w:tcW w:w="1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公路工程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pct"/>
          <w:trHeight w:val="400" w:hRule="atLeast"/>
        </w:trPr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第六师交通运输事业发展中心</w:t>
            </w:r>
          </w:p>
        </w:tc>
        <w:tc>
          <w:tcPr>
            <w:tcW w:w="1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公路工程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pct"/>
          <w:trHeight w:val="400" w:hRule="atLeast"/>
        </w:trPr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第七师交通运输事业发展中心</w:t>
            </w:r>
          </w:p>
        </w:tc>
        <w:tc>
          <w:tcPr>
            <w:tcW w:w="1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公路工程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pct"/>
          <w:trHeight w:val="400" w:hRule="atLeast"/>
        </w:trPr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第八师石河子市公路建设项目管理办公室</w:t>
            </w:r>
          </w:p>
        </w:tc>
        <w:tc>
          <w:tcPr>
            <w:tcW w:w="1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公路工程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pct"/>
          <w:trHeight w:val="400" w:hRule="atLeast"/>
        </w:trPr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第九师交通运输事业发展中心</w:t>
            </w:r>
          </w:p>
        </w:tc>
        <w:tc>
          <w:tcPr>
            <w:tcW w:w="1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公路工程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pct"/>
          <w:trHeight w:val="400" w:hRule="atLeast"/>
        </w:trPr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第十师交通运输服务中心</w:t>
            </w:r>
          </w:p>
        </w:tc>
        <w:tc>
          <w:tcPr>
            <w:tcW w:w="1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公路工程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pct"/>
          <w:trHeight w:val="400" w:hRule="atLeast"/>
        </w:trPr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第十一师公路养护管理所</w:t>
            </w:r>
          </w:p>
        </w:tc>
        <w:tc>
          <w:tcPr>
            <w:tcW w:w="1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公路工程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pct"/>
          <w:trHeight w:val="400" w:hRule="atLeast"/>
        </w:trPr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第十二师公路工程建设管理站</w:t>
            </w:r>
          </w:p>
        </w:tc>
        <w:tc>
          <w:tcPr>
            <w:tcW w:w="1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公路工程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pct"/>
          <w:trHeight w:val="400" w:hRule="atLeast"/>
        </w:trPr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3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第十三师交通运输事业发展中心</w:t>
            </w:r>
          </w:p>
        </w:tc>
        <w:tc>
          <w:tcPr>
            <w:tcW w:w="1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公路工程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pct"/>
          <w:trHeight w:val="400" w:hRule="atLeast"/>
        </w:trPr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3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第十四师公路养护管理所</w:t>
            </w:r>
          </w:p>
        </w:tc>
        <w:tc>
          <w:tcPr>
            <w:tcW w:w="1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公路工程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pct"/>
          <w:trHeight w:val="400" w:hRule="atLeast"/>
        </w:trPr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3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新疆塔建三五九建工有限责任公司</w:t>
            </w:r>
          </w:p>
        </w:tc>
        <w:tc>
          <w:tcPr>
            <w:tcW w:w="1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公路工程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pct"/>
          <w:trHeight w:val="400" w:hRule="atLeast"/>
        </w:trPr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3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新疆生产建设兵团交通建设有限公司</w:t>
            </w:r>
          </w:p>
        </w:tc>
        <w:tc>
          <w:tcPr>
            <w:tcW w:w="1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公路工程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pct"/>
          <w:trHeight w:val="400" w:hRule="atLeast"/>
        </w:trPr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3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新疆路桥建设集团有限公司</w:t>
            </w:r>
          </w:p>
        </w:tc>
        <w:tc>
          <w:tcPr>
            <w:tcW w:w="1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公路工程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pct"/>
          <w:trHeight w:val="400" w:hRule="atLeast"/>
        </w:trPr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3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新疆阿拉尔新城建筑有限责任公司</w:t>
            </w:r>
          </w:p>
        </w:tc>
        <w:tc>
          <w:tcPr>
            <w:tcW w:w="1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公路工程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pct"/>
          <w:trHeight w:val="400" w:hRule="atLeast"/>
        </w:trPr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3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新疆北方建设集团有限公司</w:t>
            </w:r>
          </w:p>
        </w:tc>
        <w:tc>
          <w:tcPr>
            <w:tcW w:w="1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公路工程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pct"/>
          <w:trHeight w:val="400" w:hRule="atLeast"/>
        </w:trPr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3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新疆阿拉尔南口建筑有限责任公司</w:t>
            </w:r>
          </w:p>
        </w:tc>
        <w:tc>
          <w:tcPr>
            <w:tcW w:w="1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公路工程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pct"/>
          <w:trHeight w:val="400" w:hRule="atLeast"/>
        </w:trPr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3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新疆宏远建设集团有限公司</w:t>
            </w:r>
          </w:p>
        </w:tc>
        <w:tc>
          <w:tcPr>
            <w:tcW w:w="1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公路工程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pct"/>
          <w:trHeight w:val="400" w:hRule="atLeast"/>
        </w:trPr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3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新疆北新路桥集团股份有限公司</w:t>
            </w:r>
          </w:p>
        </w:tc>
        <w:tc>
          <w:tcPr>
            <w:tcW w:w="1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公路工程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pct"/>
          <w:trHeight w:val="400" w:hRule="atLeast"/>
        </w:trPr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3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新疆天宇建设工程有限责任公司</w:t>
            </w:r>
          </w:p>
        </w:tc>
        <w:tc>
          <w:tcPr>
            <w:tcW w:w="1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公路工程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pct"/>
          <w:trHeight w:val="400" w:hRule="atLeast"/>
        </w:trPr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3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新疆环宇建设工程（集团）有限责任公司</w:t>
            </w:r>
          </w:p>
        </w:tc>
        <w:tc>
          <w:tcPr>
            <w:tcW w:w="1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公路工程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pct"/>
          <w:trHeight w:val="400" w:hRule="atLeast"/>
        </w:trPr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3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新疆兵团水利水电工程集团有限公司</w:t>
            </w:r>
          </w:p>
        </w:tc>
        <w:tc>
          <w:tcPr>
            <w:tcW w:w="1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公路工程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pct"/>
          <w:trHeight w:val="400" w:hRule="atLeast"/>
        </w:trPr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3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新疆西域公路建设集团有限责任公司</w:t>
            </w:r>
          </w:p>
        </w:tc>
        <w:tc>
          <w:tcPr>
            <w:tcW w:w="1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公路工程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pct"/>
          <w:trHeight w:val="400" w:hRule="atLeast"/>
        </w:trPr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3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新疆小海子水利建筑安装工程有限公司</w:t>
            </w:r>
          </w:p>
        </w:tc>
        <w:tc>
          <w:tcPr>
            <w:tcW w:w="1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公路工程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pct"/>
          <w:trHeight w:val="400" w:hRule="atLeast"/>
        </w:trPr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3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新疆双河工程建设有限责任公司</w:t>
            </w:r>
          </w:p>
        </w:tc>
        <w:tc>
          <w:tcPr>
            <w:tcW w:w="1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公路工程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pct"/>
          <w:trHeight w:val="400" w:hRule="atLeast"/>
        </w:trPr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3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新疆公路建设（集团）有限责任公司</w:t>
            </w:r>
          </w:p>
        </w:tc>
        <w:tc>
          <w:tcPr>
            <w:tcW w:w="1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公路工程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pct"/>
          <w:trHeight w:val="400" w:hRule="atLeast"/>
        </w:trPr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3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新疆一洲路桥工程有限责任公司</w:t>
            </w:r>
          </w:p>
        </w:tc>
        <w:tc>
          <w:tcPr>
            <w:tcW w:w="1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公路工程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pct"/>
          <w:trHeight w:val="400" w:hRule="atLeast"/>
        </w:trPr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3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新疆三利建筑有限责任公司</w:t>
            </w:r>
          </w:p>
        </w:tc>
        <w:tc>
          <w:tcPr>
            <w:tcW w:w="1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公路工程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pct"/>
          <w:trHeight w:val="400" w:hRule="atLeast"/>
        </w:trPr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3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新疆交通建设集团股份有限公司</w:t>
            </w:r>
          </w:p>
        </w:tc>
        <w:tc>
          <w:tcPr>
            <w:tcW w:w="1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公路工程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pct"/>
          <w:trHeight w:val="400" w:hRule="atLeast"/>
        </w:trPr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3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新疆绿翔建设工程集团有限责任公司</w:t>
            </w:r>
          </w:p>
        </w:tc>
        <w:tc>
          <w:tcPr>
            <w:tcW w:w="1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公路工程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pct"/>
          <w:trHeight w:val="400" w:hRule="atLeast"/>
        </w:trPr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3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新疆宝马新升建筑工程有限公司</w:t>
            </w:r>
          </w:p>
        </w:tc>
        <w:tc>
          <w:tcPr>
            <w:tcW w:w="1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公路工程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pct"/>
          <w:trHeight w:val="400" w:hRule="atLeast"/>
        </w:trPr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3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新疆金正建投工程集团有限公司</w:t>
            </w:r>
          </w:p>
        </w:tc>
        <w:tc>
          <w:tcPr>
            <w:tcW w:w="1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公路工程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pct"/>
          <w:trHeight w:val="400" w:hRule="atLeast"/>
        </w:trPr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3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新疆城建（集团）股份有限公司</w:t>
            </w:r>
          </w:p>
        </w:tc>
        <w:tc>
          <w:tcPr>
            <w:tcW w:w="1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公路工程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pct"/>
          <w:trHeight w:val="400" w:hRule="atLeast"/>
        </w:trPr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3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新疆广天成建设集团有限公司</w:t>
            </w:r>
          </w:p>
        </w:tc>
        <w:tc>
          <w:tcPr>
            <w:tcW w:w="1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公路工程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pct"/>
          <w:trHeight w:val="400" w:hRule="atLeast"/>
        </w:trPr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3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北屯得仁城市建设投资经营有限公司</w:t>
            </w:r>
          </w:p>
        </w:tc>
        <w:tc>
          <w:tcPr>
            <w:tcW w:w="1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公路工程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pct"/>
          <w:trHeight w:val="400" w:hRule="atLeast"/>
        </w:trPr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3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中煤新疆天河工程建设有限公司</w:t>
            </w:r>
          </w:p>
        </w:tc>
        <w:tc>
          <w:tcPr>
            <w:tcW w:w="1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公路工程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pct"/>
          <w:trHeight w:val="400" w:hRule="atLeast"/>
        </w:trPr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3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中国建筑第八工程局有限公司</w:t>
            </w:r>
          </w:p>
        </w:tc>
        <w:tc>
          <w:tcPr>
            <w:tcW w:w="1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公路工程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pct"/>
          <w:trHeight w:val="400" w:hRule="atLeast"/>
        </w:trPr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3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中铁四局集团有限公司</w:t>
            </w:r>
          </w:p>
        </w:tc>
        <w:tc>
          <w:tcPr>
            <w:tcW w:w="1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公路工程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pct"/>
          <w:trHeight w:val="400" w:hRule="atLeast"/>
        </w:trPr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3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中铁十四局集团第三工程有限公司</w:t>
            </w:r>
          </w:p>
        </w:tc>
        <w:tc>
          <w:tcPr>
            <w:tcW w:w="1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公路工程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pct"/>
          <w:trHeight w:val="400" w:hRule="atLeast"/>
        </w:trPr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3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中铁十八局集团有限公司</w:t>
            </w:r>
          </w:p>
        </w:tc>
        <w:tc>
          <w:tcPr>
            <w:tcW w:w="1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公路工程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pct"/>
          <w:trHeight w:val="400" w:hRule="atLeast"/>
        </w:trPr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3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中铁二十一局集团有限公司</w:t>
            </w:r>
          </w:p>
        </w:tc>
        <w:tc>
          <w:tcPr>
            <w:tcW w:w="1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公路工程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pct"/>
          <w:trHeight w:val="400" w:hRule="atLeast"/>
        </w:trPr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3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中铁建大桥工程局集团第四工程有限公司</w:t>
            </w:r>
          </w:p>
        </w:tc>
        <w:tc>
          <w:tcPr>
            <w:tcW w:w="1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公路工程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pct"/>
          <w:trHeight w:val="400" w:hRule="atLeast"/>
        </w:trPr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3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中交一公局集团有限公司</w:t>
            </w:r>
          </w:p>
        </w:tc>
        <w:tc>
          <w:tcPr>
            <w:tcW w:w="1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公路工程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pct"/>
          <w:trHeight w:val="400" w:hRule="atLeast"/>
        </w:trPr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3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核工业华南建设集团公司</w:t>
            </w:r>
          </w:p>
        </w:tc>
        <w:tc>
          <w:tcPr>
            <w:tcW w:w="1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公路工程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pct"/>
          <w:trHeight w:val="400" w:hRule="atLeast"/>
        </w:trPr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3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北京鑫实路桥建设有限公司</w:t>
            </w:r>
          </w:p>
        </w:tc>
        <w:tc>
          <w:tcPr>
            <w:tcW w:w="1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公路工程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pct"/>
          <w:trHeight w:val="400" w:hRule="atLeast"/>
        </w:trPr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3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浙江省建投交通基础建设集团有限公司</w:t>
            </w:r>
          </w:p>
        </w:tc>
        <w:tc>
          <w:tcPr>
            <w:tcW w:w="1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公路工程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pct"/>
          <w:trHeight w:val="400" w:hRule="atLeast"/>
        </w:trPr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3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四川公路桥梁建设集团有限公司</w:t>
            </w:r>
          </w:p>
        </w:tc>
        <w:tc>
          <w:tcPr>
            <w:tcW w:w="1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公路工程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pct"/>
          <w:trHeight w:val="400" w:hRule="atLeast"/>
        </w:trPr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3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山东沂蒙交通发展集团有限公司</w:t>
            </w:r>
          </w:p>
        </w:tc>
        <w:tc>
          <w:tcPr>
            <w:tcW w:w="1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公路工程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pct"/>
          <w:trHeight w:val="400" w:hRule="atLeast"/>
        </w:trPr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3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内蒙古路桥集团有限责任公司</w:t>
            </w:r>
          </w:p>
        </w:tc>
        <w:tc>
          <w:tcPr>
            <w:tcW w:w="1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公路工程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pct"/>
          <w:trHeight w:val="400" w:hRule="atLeast"/>
        </w:trPr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3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广州市市政集团有限公司联合体</w:t>
            </w:r>
          </w:p>
        </w:tc>
        <w:tc>
          <w:tcPr>
            <w:tcW w:w="1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公路工程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pct"/>
          <w:trHeight w:val="400" w:hRule="atLeast"/>
        </w:trPr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3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长沙市公路桥梁建设有限责任公司</w:t>
            </w:r>
          </w:p>
        </w:tc>
        <w:tc>
          <w:tcPr>
            <w:tcW w:w="1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公路工程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pct"/>
          <w:trHeight w:val="400" w:hRule="atLeast"/>
        </w:trPr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3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龙建路桥股份有限公司</w:t>
            </w:r>
          </w:p>
        </w:tc>
        <w:tc>
          <w:tcPr>
            <w:tcW w:w="1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公路工程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</w:p>
    <w:sectPr>
      <w:footerReference r:id="rId3" w:type="default"/>
      <w:type w:val="continuous"/>
      <w:pgSz w:w="11906" w:h="16838"/>
      <w:pgMar w:top="1871" w:right="1587" w:bottom="1417" w:left="1587" w:header="851" w:footer="992" w:gutter="0"/>
      <w:pgNumType w:fmt="numberInDash"/>
      <w:cols w:space="0" w:num="1"/>
      <w:rtlGutter w:val="0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eastAsia="宋体" w:cs="宋体"/>
                        <w:b/>
                        <w:bCs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b/>
                        <w:bCs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b/>
                        <w:bCs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b/>
                        <w:bCs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b/>
                        <w:bCs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VmNTZmNzU2MjFkYWY4M2RmMDIyOTc5NzIxYzk4YmYifQ=="/>
  </w:docVars>
  <w:rsids>
    <w:rsidRoot w:val="00000000"/>
    <w:rsid w:val="00246003"/>
    <w:rsid w:val="00A76AB2"/>
    <w:rsid w:val="02835411"/>
    <w:rsid w:val="02B250DA"/>
    <w:rsid w:val="059F0E48"/>
    <w:rsid w:val="06D55653"/>
    <w:rsid w:val="08A82620"/>
    <w:rsid w:val="0B3A43AE"/>
    <w:rsid w:val="0EE33461"/>
    <w:rsid w:val="16A65ED3"/>
    <w:rsid w:val="17197309"/>
    <w:rsid w:val="19435159"/>
    <w:rsid w:val="19DF34F3"/>
    <w:rsid w:val="1CA35FC4"/>
    <w:rsid w:val="1DBC0889"/>
    <w:rsid w:val="1F401983"/>
    <w:rsid w:val="22145011"/>
    <w:rsid w:val="22BA1E3E"/>
    <w:rsid w:val="23AE6D9F"/>
    <w:rsid w:val="25A12FD9"/>
    <w:rsid w:val="2BAF7B86"/>
    <w:rsid w:val="2DD95AA8"/>
    <w:rsid w:val="2E504292"/>
    <w:rsid w:val="30370FE1"/>
    <w:rsid w:val="317506B3"/>
    <w:rsid w:val="323C7A9C"/>
    <w:rsid w:val="324D03EA"/>
    <w:rsid w:val="34534CEE"/>
    <w:rsid w:val="347B0F20"/>
    <w:rsid w:val="34BC7012"/>
    <w:rsid w:val="36A9621B"/>
    <w:rsid w:val="3A023FD8"/>
    <w:rsid w:val="3BDC6748"/>
    <w:rsid w:val="3BE01C84"/>
    <w:rsid w:val="3CF8138D"/>
    <w:rsid w:val="3D5F1101"/>
    <w:rsid w:val="436A63E7"/>
    <w:rsid w:val="45AF2770"/>
    <w:rsid w:val="45B924A0"/>
    <w:rsid w:val="4B2B54E2"/>
    <w:rsid w:val="4C5A4FEB"/>
    <w:rsid w:val="4CA6452A"/>
    <w:rsid w:val="4D56420E"/>
    <w:rsid w:val="53851190"/>
    <w:rsid w:val="54945A16"/>
    <w:rsid w:val="57123874"/>
    <w:rsid w:val="589816F9"/>
    <w:rsid w:val="598B02F4"/>
    <w:rsid w:val="5ACC452E"/>
    <w:rsid w:val="5CE16ACD"/>
    <w:rsid w:val="5D8037EB"/>
    <w:rsid w:val="5EF44216"/>
    <w:rsid w:val="5F47472B"/>
    <w:rsid w:val="5F993E84"/>
    <w:rsid w:val="62783DA4"/>
    <w:rsid w:val="629F43D0"/>
    <w:rsid w:val="62B022B5"/>
    <w:rsid w:val="65466399"/>
    <w:rsid w:val="65BE1D3E"/>
    <w:rsid w:val="668441F3"/>
    <w:rsid w:val="66966A73"/>
    <w:rsid w:val="67DF4CAC"/>
    <w:rsid w:val="6867160F"/>
    <w:rsid w:val="69842914"/>
    <w:rsid w:val="6A9F379D"/>
    <w:rsid w:val="6BCE30A5"/>
    <w:rsid w:val="6C716DC2"/>
    <w:rsid w:val="6E8671CE"/>
    <w:rsid w:val="70D6480D"/>
    <w:rsid w:val="7136252E"/>
    <w:rsid w:val="71DC6711"/>
    <w:rsid w:val="72DC01FB"/>
    <w:rsid w:val="73994C21"/>
    <w:rsid w:val="7CF44998"/>
    <w:rsid w:val="7F160B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批注框文本 字符"/>
    <w:basedOn w:val="8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页眉 字符"/>
    <w:basedOn w:val="8"/>
    <w:link w:val="5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页脚 字符"/>
    <w:basedOn w:val="8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3">
    <w:name w:val="日期 字符"/>
    <w:basedOn w:val="8"/>
    <w:link w:val="2"/>
    <w:semiHidden/>
    <w:qFormat/>
    <w:uiPriority w:val="99"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1417</Words>
  <Characters>1475</Characters>
  <Lines>4</Lines>
  <Paragraphs>1</Paragraphs>
  <TotalTime>16</TotalTime>
  <ScaleCrop>false</ScaleCrop>
  <LinksUpToDate>false</LinksUpToDate>
  <CharactersWithSpaces>1477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2021-02-18T19:11:00Z</dcterms:created>
  <dc:creator>Administrator</dc:creator>
  <cp:lastModifiedBy>       。</cp:lastModifiedBy>
  <cp:lastPrinted>2022-09-17T11:23:00Z</cp:lastPrinted>
  <dcterms:modified xsi:type="dcterms:W3CDTF">2022-09-17T16:51:16Z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D6364045CB314CEAB5AD966C94C7FE95</vt:lpwstr>
  </property>
  <property fmtid="{D5CDD505-2E9C-101B-9397-08002B2CF9AE}" pid="3" name="KSOProductBuildVer">
    <vt:lpwstr>2052-11.1.0.12313</vt:lpwstr>
  </property>
</Properties>
</file>